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0F1154" w14:paraId="693E7FF7" w14:textId="77777777" w:rsidTr="00F8015B">
        <w:trPr>
          <w:trHeight w:val="340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5449677F" w14:textId="77777777" w:rsidR="00E37D5E" w:rsidRPr="000F1154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 w:colFirst="0" w:colLast="0"/>
            <w:r w:rsidRPr="000F1154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1F144F9A" w14:textId="4932D466" w:rsidR="00E37D5E" w:rsidRPr="000F1154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0F1154">
              <w:rPr>
                <w:rFonts w:ascii="Arial" w:hAnsi="Arial" w:cs="Arial"/>
                <w:bCs/>
                <w:iCs/>
                <w:sz w:val="16"/>
                <w:szCs w:val="16"/>
              </w:rPr>
              <w:t>Satisfazer os requisitos aplicáveis</w:t>
            </w:r>
          </w:p>
        </w:tc>
      </w:tr>
      <w:bookmarkEnd w:id="0"/>
    </w:tbl>
    <w:p w14:paraId="1DC00957" w14:textId="77777777" w:rsidR="00E37D5E" w:rsidRPr="005B74DD" w:rsidRDefault="00E37D5E" w:rsidP="00E37D5E">
      <w:pPr>
        <w:spacing w:after="0"/>
        <w:rPr>
          <w:sz w:val="6"/>
          <w:szCs w:val="6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69"/>
        <w:gridCol w:w="3171"/>
        <w:gridCol w:w="3177"/>
      </w:tblGrid>
      <w:tr w:rsidR="00A003CB" w:rsidRPr="00A003CB" w14:paraId="3D17B1CF" w14:textId="77777777" w:rsidTr="00F8015B">
        <w:trPr>
          <w:trHeight w:val="340"/>
        </w:trPr>
        <w:tc>
          <w:tcPr>
            <w:tcW w:w="1665" w:type="pct"/>
            <w:shd w:val="clear" w:color="auto" w:fill="FABF8F" w:themeFill="accent6" w:themeFillTint="99"/>
            <w:vAlign w:val="center"/>
          </w:tcPr>
          <w:p w14:paraId="6B33039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1F1D2EB7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1669" w:type="pct"/>
            <w:shd w:val="clear" w:color="auto" w:fill="FABF8F" w:themeFill="accent6" w:themeFillTint="99"/>
            <w:vAlign w:val="center"/>
          </w:tcPr>
          <w:p w14:paraId="3D95F653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16399" w:rsidRPr="00E37D5E" w14:paraId="3AF89820" w14:textId="77777777" w:rsidTr="003241A1">
        <w:trPr>
          <w:trHeight w:val="567"/>
        </w:trPr>
        <w:tc>
          <w:tcPr>
            <w:tcW w:w="1665" w:type="pct"/>
            <w:vAlign w:val="center"/>
          </w:tcPr>
          <w:p w14:paraId="430A245F" w14:textId="0F74F609" w:rsidR="00A16399" w:rsidRPr="00A16399" w:rsidRDefault="00A16399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Aumentar a satisfação dos Clientes</w:t>
            </w:r>
          </w:p>
        </w:tc>
        <w:tc>
          <w:tcPr>
            <w:tcW w:w="1666" w:type="pct"/>
            <w:vAlign w:val="center"/>
          </w:tcPr>
          <w:p w14:paraId="77222A0C" w14:textId="01941EEE" w:rsidR="00A16399" w:rsidRPr="00E37D5E" w:rsidRDefault="00A16399" w:rsidP="00A163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74B410E2" w14:textId="216AFCE1" w:rsidR="00A16399" w:rsidRPr="00E37D5E" w:rsidRDefault="00A16399" w:rsidP="00A1639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Aumentar o índice de respostas “ótimo” obtido na Pesquisa de satisfação de Clientes/202</w:t>
            </w:r>
            <w:r w:rsidR="00DF5FDF">
              <w:rPr>
                <w:rFonts w:ascii="Arial" w:hAnsi="Arial" w:cs="Arial"/>
                <w:sz w:val="16"/>
                <w:szCs w:val="16"/>
              </w:rPr>
              <w:t>4</w:t>
            </w:r>
            <w:r w:rsidRPr="00A16399">
              <w:rPr>
                <w:rFonts w:ascii="Arial" w:hAnsi="Arial" w:cs="Arial"/>
                <w:sz w:val="16"/>
                <w:szCs w:val="16"/>
              </w:rPr>
              <w:t xml:space="preserve"> (atual: 8</w:t>
            </w:r>
            <w:r w:rsidR="00DF5FDF">
              <w:rPr>
                <w:rFonts w:ascii="Arial" w:hAnsi="Arial" w:cs="Arial"/>
                <w:sz w:val="16"/>
                <w:szCs w:val="16"/>
              </w:rPr>
              <w:t>5</w:t>
            </w:r>
            <w:r w:rsidRPr="00A16399">
              <w:rPr>
                <w:rFonts w:ascii="Arial" w:hAnsi="Arial" w:cs="Arial"/>
                <w:sz w:val="16"/>
                <w:szCs w:val="16"/>
              </w:rPr>
              <w:t>%)</w:t>
            </w:r>
          </w:p>
        </w:tc>
      </w:tr>
      <w:tr w:rsidR="003241A1" w:rsidRPr="00E37D5E" w14:paraId="26C86086" w14:textId="77777777" w:rsidTr="00A56AF6">
        <w:trPr>
          <w:trHeight w:val="567"/>
        </w:trPr>
        <w:tc>
          <w:tcPr>
            <w:tcW w:w="1665" w:type="pct"/>
            <w:vAlign w:val="center"/>
          </w:tcPr>
          <w:p w14:paraId="164C5E96" w14:textId="153A14AE" w:rsidR="003241A1" w:rsidRPr="00A16399" w:rsidRDefault="003241A1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Expansão de negócios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AD55EFC" w14:textId="2A733CE5" w:rsidR="003241A1" w:rsidRPr="00A16399" w:rsidRDefault="003241A1" w:rsidP="00A163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tcBorders>
              <w:bottom w:val="single" w:sz="4" w:space="0" w:color="auto"/>
            </w:tcBorders>
            <w:vAlign w:val="center"/>
          </w:tcPr>
          <w:p w14:paraId="36A9AFC1" w14:textId="05B4F84C" w:rsidR="003241A1" w:rsidRPr="00A16399" w:rsidRDefault="003241A1" w:rsidP="00A1639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Iniciar implementação do processo de armazenagem de cargas</w:t>
            </w:r>
          </w:p>
        </w:tc>
      </w:tr>
    </w:tbl>
    <w:p w14:paraId="7299D749" w14:textId="77777777" w:rsidR="00E37D5E" w:rsidRPr="00E37D5E" w:rsidRDefault="00E37D5E" w:rsidP="00E37D5E">
      <w:pPr>
        <w:spacing w:after="0"/>
        <w:rPr>
          <w:color w:val="FF0000"/>
          <w:sz w:val="6"/>
          <w:szCs w:val="6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164"/>
        <w:gridCol w:w="3164"/>
        <w:gridCol w:w="3165"/>
      </w:tblGrid>
      <w:tr w:rsidR="00A16399" w:rsidRPr="00A16399" w14:paraId="2CF6BF83" w14:textId="77777777" w:rsidTr="00F8015B">
        <w:trPr>
          <w:trHeight w:val="340"/>
        </w:trPr>
        <w:tc>
          <w:tcPr>
            <w:tcW w:w="1666" w:type="pct"/>
            <w:shd w:val="clear" w:color="auto" w:fill="FABF8F" w:themeFill="accent6" w:themeFillTint="99"/>
            <w:vAlign w:val="center"/>
          </w:tcPr>
          <w:p w14:paraId="12E50AC0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77DA2BB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667" w:type="pct"/>
            <w:shd w:val="clear" w:color="auto" w:fill="FABF8F" w:themeFill="accent6" w:themeFillTint="99"/>
            <w:vAlign w:val="center"/>
          </w:tcPr>
          <w:p w14:paraId="07CBB54B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4906E4A4" w14:textId="77777777" w:rsidTr="00F8015B">
        <w:trPr>
          <w:trHeight w:val="567"/>
        </w:trPr>
        <w:tc>
          <w:tcPr>
            <w:tcW w:w="1666" w:type="pct"/>
            <w:vAlign w:val="center"/>
          </w:tcPr>
          <w:p w14:paraId="111DC016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3D5EC803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82BE18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  <w:p w14:paraId="4677A1A1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3708F5B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Pesquisa de Satisfação de Clientes e monitoramento do plano de ações resultante, quando aplicável</w:t>
            </w:r>
          </w:p>
        </w:tc>
        <w:tc>
          <w:tcPr>
            <w:tcW w:w="1666" w:type="pct"/>
            <w:vAlign w:val="center"/>
          </w:tcPr>
          <w:p w14:paraId="4038907E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667" w:type="pct"/>
            <w:vAlign w:val="center"/>
          </w:tcPr>
          <w:p w14:paraId="550C041E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287E3714" w14:textId="77777777" w:rsidR="00E37D5E" w:rsidRPr="00E37D5E" w:rsidRDefault="00E37D5E" w:rsidP="00E37D5E">
      <w:pPr>
        <w:spacing w:after="0"/>
        <w:rPr>
          <w:color w:val="FF0000"/>
          <w:sz w:val="6"/>
          <w:szCs w:val="6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14"/>
        <w:gridCol w:w="2267"/>
        <w:gridCol w:w="1702"/>
        <w:gridCol w:w="1134"/>
        <w:gridCol w:w="1300"/>
      </w:tblGrid>
      <w:tr w:rsidR="00A16399" w:rsidRPr="00A16399" w14:paraId="4B21D3F9" w14:textId="77777777" w:rsidTr="00F8015B">
        <w:trPr>
          <w:trHeight w:val="340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0D13C96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16399" w:rsidRPr="00A16399" w14:paraId="010FA0D3" w14:textId="77777777" w:rsidTr="00F8015B">
        <w:trPr>
          <w:trHeight w:val="340"/>
        </w:trPr>
        <w:tc>
          <w:tcPr>
            <w:tcW w:w="1636" w:type="pct"/>
            <w:shd w:val="clear" w:color="auto" w:fill="FABF8F" w:themeFill="accent6" w:themeFillTint="99"/>
            <w:vAlign w:val="center"/>
          </w:tcPr>
          <w:p w14:paraId="6BCDDEB5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1191" w:type="pct"/>
            <w:shd w:val="clear" w:color="auto" w:fill="FABF8F" w:themeFill="accent6" w:themeFillTint="99"/>
            <w:vAlign w:val="center"/>
          </w:tcPr>
          <w:p w14:paraId="53E5AB22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894" w:type="pct"/>
            <w:shd w:val="clear" w:color="auto" w:fill="FABF8F" w:themeFill="accent6" w:themeFillTint="99"/>
            <w:vAlign w:val="center"/>
          </w:tcPr>
          <w:p w14:paraId="2CE3080D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596" w:type="pct"/>
            <w:shd w:val="clear" w:color="auto" w:fill="FABF8F" w:themeFill="accent6" w:themeFillTint="99"/>
            <w:vAlign w:val="center"/>
          </w:tcPr>
          <w:p w14:paraId="1CB8A641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683" w:type="pct"/>
            <w:shd w:val="clear" w:color="auto" w:fill="FABF8F" w:themeFill="accent6" w:themeFillTint="99"/>
            <w:vAlign w:val="center"/>
          </w:tcPr>
          <w:p w14:paraId="72CEC2AF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6399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2A6FC346" w14:textId="77777777" w:rsidTr="00F8015B">
        <w:trPr>
          <w:trHeight w:val="567"/>
        </w:trPr>
        <w:tc>
          <w:tcPr>
            <w:tcW w:w="1636" w:type="pct"/>
            <w:vAlign w:val="center"/>
          </w:tcPr>
          <w:p w14:paraId="4F996BD5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Registro e tratamento de ocorrências operacionais e não conformidades identificadas</w:t>
            </w:r>
          </w:p>
          <w:p w14:paraId="4BCAB886" w14:textId="77777777" w:rsidR="00E37D5E" w:rsidRPr="00E37D5E" w:rsidRDefault="00E37D5E" w:rsidP="00F8015B">
            <w:pPr>
              <w:pStyle w:val="PargrafodaLista"/>
              <w:ind w:left="170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B15D26F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Elaboração, execução e controle dos Planos de Gestão e Melhoria, quando aplicável</w:t>
            </w:r>
          </w:p>
          <w:p w14:paraId="4F36B96D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2FC87EF3" w14:textId="77777777" w:rsidR="00E37D5E" w:rsidRPr="00A16399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e estabelecimento de ações sobre pontos insatisfatórios identificados na Pesquisa de Satisfação de Clientes</w:t>
            </w:r>
          </w:p>
          <w:p w14:paraId="39BAF2AA" w14:textId="77777777" w:rsidR="00E37D5E" w:rsidRPr="00E37D5E" w:rsidRDefault="00E37D5E" w:rsidP="00F8015B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41869EC" w14:textId="77777777" w:rsidR="00E37D5E" w:rsidRDefault="00E37D5E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Estabelecimento de ações sobre resultados insatisfatórios dos indicadores de desempenho</w:t>
            </w:r>
          </w:p>
          <w:p w14:paraId="27A44D37" w14:textId="77777777" w:rsidR="003241A1" w:rsidRPr="003241A1" w:rsidRDefault="003241A1" w:rsidP="003241A1">
            <w:pPr>
              <w:pStyle w:val="PargrafodaLista"/>
              <w:rPr>
                <w:rFonts w:ascii="Arial" w:hAnsi="Arial" w:cs="Arial"/>
                <w:sz w:val="16"/>
                <w:szCs w:val="16"/>
              </w:rPr>
            </w:pPr>
          </w:p>
          <w:p w14:paraId="53FC468D" w14:textId="2B4415EC" w:rsidR="003241A1" w:rsidRPr="00A56AF6" w:rsidRDefault="003241A1" w:rsidP="00F8015B">
            <w:pPr>
              <w:pStyle w:val="PargrafodaLista"/>
              <w:numPr>
                <w:ilvl w:val="0"/>
                <w:numId w:val="19"/>
              </w:numPr>
              <w:ind w:left="170" w:hanging="17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Iniciar planejamento e implementação dos processos de armazenagem de cargas</w:t>
            </w:r>
          </w:p>
        </w:tc>
        <w:tc>
          <w:tcPr>
            <w:tcW w:w="1191" w:type="pct"/>
            <w:vAlign w:val="center"/>
          </w:tcPr>
          <w:p w14:paraId="102B68D7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 xml:space="preserve">Competências específicas de </w:t>
            </w:r>
            <w:r w:rsidRPr="00A56AF6">
              <w:rPr>
                <w:rFonts w:ascii="Arial" w:hAnsi="Arial" w:cs="Arial"/>
                <w:sz w:val="16"/>
                <w:szCs w:val="16"/>
              </w:rPr>
              <w:t>mão de obra</w:t>
            </w:r>
          </w:p>
          <w:p w14:paraId="6C61BCDF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979CC3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financeiros</w:t>
            </w:r>
          </w:p>
          <w:p w14:paraId="5F65D874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2DBE78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de TI</w:t>
            </w:r>
          </w:p>
          <w:p w14:paraId="32F0E3C0" w14:textId="77777777" w:rsidR="00E37D5E" w:rsidRPr="00A56AF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E5E14A4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>Recursos de comunicação</w:t>
            </w:r>
          </w:p>
        </w:tc>
        <w:tc>
          <w:tcPr>
            <w:tcW w:w="894" w:type="pct"/>
            <w:vAlign w:val="center"/>
          </w:tcPr>
          <w:p w14:paraId="5A4AB3E3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Diretores</w:t>
            </w:r>
          </w:p>
          <w:p w14:paraId="7EE40346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0C5E7F48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Gerentes</w:t>
            </w:r>
          </w:p>
          <w:p w14:paraId="2045A189" w14:textId="77777777" w:rsidR="00E37D5E" w:rsidRPr="00A16399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2A52B6F9" w14:textId="77777777" w:rsidR="00E37D5E" w:rsidRPr="00E37D5E" w:rsidRDefault="00E37D5E" w:rsidP="00F8015B">
            <w:pPr>
              <w:jc w:val="center"/>
              <w:rPr>
                <w:rFonts w:ascii="Arial" w:hAnsi="Arial"/>
                <w:color w:val="FF0000"/>
                <w:sz w:val="16"/>
                <w:szCs w:val="16"/>
              </w:rPr>
            </w:pPr>
            <w:r w:rsidRPr="00A16399">
              <w:rPr>
                <w:rFonts w:ascii="Arial" w:hAnsi="Arial"/>
                <w:sz w:val="16"/>
                <w:szCs w:val="16"/>
              </w:rPr>
              <w:t>Coordenadores</w:t>
            </w:r>
          </w:p>
        </w:tc>
        <w:tc>
          <w:tcPr>
            <w:tcW w:w="596" w:type="pct"/>
            <w:vAlign w:val="center"/>
          </w:tcPr>
          <w:p w14:paraId="23E3C068" w14:textId="77777777" w:rsid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8BC503" w14:textId="4C25B2FA" w:rsidR="00A56AF6" w:rsidRP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3" w:type="pct"/>
            <w:vAlign w:val="center"/>
          </w:tcPr>
          <w:p w14:paraId="6B11F1A2" w14:textId="77777777" w:rsidR="00E37D5E" w:rsidRPr="00A16399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16399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61CFAE8C" w14:textId="77777777" w:rsidR="00E37D5E" w:rsidRDefault="00E37D5E">
      <w:pPr>
        <w:rPr>
          <w:color w:val="FF0000"/>
        </w:rPr>
      </w:pPr>
    </w:p>
    <w:p w14:paraId="3B20CB00" w14:textId="77777777" w:rsidR="00A56AF6" w:rsidRDefault="00A56AF6">
      <w:pPr>
        <w:rPr>
          <w:color w:val="FF0000"/>
        </w:rPr>
      </w:pPr>
    </w:p>
    <w:p w14:paraId="6EA0C24B" w14:textId="77777777" w:rsidR="00A56AF6" w:rsidRDefault="00A56AF6">
      <w:pPr>
        <w:rPr>
          <w:color w:val="FF0000"/>
        </w:rPr>
      </w:pPr>
    </w:p>
    <w:p w14:paraId="5219AECE" w14:textId="77777777" w:rsidR="00A56AF6" w:rsidRDefault="00A56AF6">
      <w:pPr>
        <w:rPr>
          <w:color w:val="FF0000"/>
        </w:rPr>
      </w:pPr>
    </w:p>
    <w:p w14:paraId="34C756B8" w14:textId="77777777" w:rsidR="00A56AF6" w:rsidRDefault="00A56AF6">
      <w:pPr>
        <w:rPr>
          <w:color w:val="FF0000"/>
        </w:rPr>
      </w:pPr>
    </w:p>
    <w:p w14:paraId="3CCDB988" w14:textId="77777777" w:rsidR="00A56AF6" w:rsidRDefault="00A56AF6">
      <w:pPr>
        <w:rPr>
          <w:color w:val="FF0000"/>
        </w:rPr>
      </w:pPr>
    </w:p>
    <w:p w14:paraId="0C2285C2" w14:textId="77777777" w:rsidR="00A56AF6" w:rsidRDefault="00A56AF6">
      <w:pPr>
        <w:rPr>
          <w:color w:val="FF0000"/>
        </w:rPr>
      </w:pPr>
    </w:p>
    <w:p w14:paraId="6CEFA8E7" w14:textId="77777777" w:rsidR="00A56AF6" w:rsidRDefault="00A56AF6">
      <w:pPr>
        <w:rPr>
          <w:color w:val="FF000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E37D5E" w14:paraId="68DC0010" w14:textId="77777777" w:rsidTr="003241A1">
        <w:trPr>
          <w:trHeight w:val="397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3830E970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47783026" w14:textId="43961F1F" w:rsidR="00E37D5E" w:rsidRPr="00E37D5E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E37D5E">
              <w:rPr>
                <w:rFonts w:ascii="Arial" w:hAnsi="Arial" w:cs="Arial"/>
                <w:bCs/>
                <w:iCs/>
                <w:sz w:val="16"/>
                <w:szCs w:val="16"/>
              </w:rPr>
              <w:t>Melhorar continuamente o Sistema Integrado de Gestão</w:t>
            </w:r>
          </w:p>
        </w:tc>
      </w:tr>
    </w:tbl>
    <w:p w14:paraId="5AFB52FB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4277"/>
      </w:tblGrid>
      <w:tr w:rsidR="00E37D5E" w:rsidRPr="00E37D5E" w14:paraId="1C8B641D" w14:textId="77777777" w:rsidTr="006B6FFC">
        <w:trPr>
          <w:trHeight w:val="397"/>
        </w:trPr>
        <w:tc>
          <w:tcPr>
            <w:tcW w:w="1934" w:type="pct"/>
            <w:shd w:val="clear" w:color="auto" w:fill="FABF8F" w:themeFill="accent6" w:themeFillTint="99"/>
            <w:vAlign w:val="center"/>
          </w:tcPr>
          <w:p w14:paraId="76AB59F9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819" w:type="pct"/>
            <w:shd w:val="clear" w:color="auto" w:fill="FABF8F" w:themeFill="accent6" w:themeFillTint="99"/>
            <w:vAlign w:val="center"/>
          </w:tcPr>
          <w:p w14:paraId="26A789CA" w14:textId="77777777" w:rsidR="00E37D5E" w:rsidRPr="00E37D5E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2247" w:type="pct"/>
            <w:shd w:val="clear" w:color="auto" w:fill="FABF8F" w:themeFill="accent6" w:themeFillTint="99"/>
            <w:vAlign w:val="center"/>
          </w:tcPr>
          <w:p w14:paraId="045DC641" w14:textId="77777777" w:rsidR="00E37D5E" w:rsidRPr="00E37D5E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56AF6" w:rsidRPr="00E37D5E" w14:paraId="4B121B49" w14:textId="77777777" w:rsidTr="006B6FFC">
        <w:trPr>
          <w:trHeight w:val="454"/>
        </w:trPr>
        <w:tc>
          <w:tcPr>
            <w:tcW w:w="1934" w:type="pct"/>
            <w:vAlign w:val="center"/>
          </w:tcPr>
          <w:p w14:paraId="6662D4D2" w14:textId="6D013C8B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37D5E">
              <w:rPr>
                <w:rFonts w:ascii="Arial" w:hAnsi="Arial" w:cs="Arial"/>
                <w:sz w:val="16"/>
                <w:szCs w:val="16"/>
              </w:rPr>
              <w:lastRenderedPageBreak/>
              <w:t>Melhorar as instalações físicas (escritórios, estacionamento, pátio e abastecimento)</w:t>
            </w:r>
          </w:p>
        </w:tc>
        <w:tc>
          <w:tcPr>
            <w:tcW w:w="819" w:type="pct"/>
            <w:vAlign w:val="center"/>
          </w:tcPr>
          <w:p w14:paraId="788B5EBE" w14:textId="21F3EC05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15BE92CA" w14:textId="0C5DF3A0" w:rsidR="00A56AF6" w:rsidRPr="00A003CB" w:rsidRDefault="00A56AF6" w:rsidP="006B6F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Mudança de todas as áreas administrativas e operacionais para o novo endereço</w:t>
            </w:r>
          </w:p>
        </w:tc>
      </w:tr>
      <w:tr w:rsidR="00E37D5E" w:rsidRPr="00E37D5E" w14:paraId="142E4F2B" w14:textId="77777777" w:rsidTr="006B6FFC">
        <w:trPr>
          <w:trHeight w:val="454"/>
        </w:trPr>
        <w:tc>
          <w:tcPr>
            <w:tcW w:w="1934" w:type="pct"/>
            <w:vAlign w:val="center"/>
          </w:tcPr>
          <w:p w14:paraId="312C893F" w14:textId="1A93EA84" w:rsidR="00A56AF6" w:rsidRP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Desenvolver os colaboradores</w:t>
            </w:r>
          </w:p>
        </w:tc>
        <w:tc>
          <w:tcPr>
            <w:tcW w:w="819" w:type="pct"/>
            <w:vAlign w:val="center"/>
          </w:tcPr>
          <w:p w14:paraId="149A15B9" w14:textId="25B23E18" w:rsidR="00A56AF6" w:rsidRPr="00E37D5E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764019E5" w14:textId="2A145463" w:rsidR="00E37D5E" w:rsidRPr="00A003CB" w:rsidRDefault="00A56AF6" w:rsidP="006B6F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AF6">
              <w:rPr>
                <w:rFonts w:ascii="Arial" w:hAnsi="Arial" w:cs="Arial"/>
                <w:sz w:val="16"/>
                <w:szCs w:val="16"/>
              </w:rPr>
              <w:t xml:space="preserve">Nota da avaliação de desempenho de colaboradores maior do que </w:t>
            </w:r>
            <w:r w:rsidR="00DF5FDF">
              <w:rPr>
                <w:rFonts w:ascii="Arial" w:hAnsi="Arial" w:cs="Arial"/>
                <w:sz w:val="16"/>
                <w:szCs w:val="16"/>
              </w:rPr>
              <w:t>2024</w:t>
            </w:r>
            <w:r>
              <w:rPr>
                <w:rFonts w:ascii="Arial" w:hAnsi="Arial" w:cs="Arial"/>
                <w:sz w:val="16"/>
                <w:szCs w:val="16"/>
              </w:rPr>
              <w:t xml:space="preserve"> (atual: </w:t>
            </w:r>
            <w:r w:rsidR="00DF5FDF">
              <w:rPr>
                <w:rFonts w:ascii="Arial" w:hAnsi="Arial" w:cs="Arial"/>
                <w:sz w:val="16"/>
                <w:szCs w:val="16"/>
              </w:rPr>
              <w:t>93</w:t>
            </w:r>
            <w:r>
              <w:rPr>
                <w:rFonts w:ascii="Arial" w:hAnsi="Arial" w:cs="Arial"/>
                <w:sz w:val="16"/>
                <w:szCs w:val="16"/>
              </w:rPr>
              <w:t>,2%)</w:t>
            </w:r>
          </w:p>
        </w:tc>
      </w:tr>
      <w:tr w:rsidR="006B6FFC" w:rsidRPr="00E37D5E" w14:paraId="754C00C2" w14:textId="77777777" w:rsidTr="006B6FFC">
        <w:trPr>
          <w:trHeight w:val="454"/>
        </w:trPr>
        <w:tc>
          <w:tcPr>
            <w:tcW w:w="1934" w:type="pct"/>
            <w:vMerge w:val="restart"/>
            <w:vAlign w:val="center"/>
          </w:tcPr>
          <w:p w14:paraId="5F446C7D" w14:textId="456C042A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241A1">
              <w:rPr>
                <w:rFonts w:ascii="Arial" w:hAnsi="Arial" w:cs="Arial"/>
                <w:sz w:val="16"/>
                <w:szCs w:val="16"/>
              </w:rPr>
              <w:t>Melhorar o gerenciamento dos serviços e da frota</w:t>
            </w:r>
          </w:p>
        </w:tc>
        <w:tc>
          <w:tcPr>
            <w:tcW w:w="819" w:type="pct"/>
            <w:vAlign w:val="center"/>
          </w:tcPr>
          <w:p w14:paraId="5F02EC39" w14:textId="4204D860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3750E5D1" w14:textId="77777777" w:rsidR="006B6FFC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241A1">
              <w:rPr>
                <w:rFonts w:ascii="Arial" w:hAnsi="Arial" w:cs="Arial"/>
                <w:sz w:val="16"/>
                <w:szCs w:val="16"/>
              </w:rPr>
              <w:t>Instalação de câmeras em 50% da frota</w:t>
            </w:r>
          </w:p>
          <w:p w14:paraId="0E2D275E" w14:textId="3CA80D1C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Instalação do imobilizador em 50% da frota</w:t>
            </w:r>
          </w:p>
        </w:tc>
      </w:tr>
      <w:tr w:rsidR="006B6FFC" w:rsidRPr="00E37D5E" w14:paraId="0533DCC0" w14:textId="77777777" w:rsidTr="006B6FFC">
        <w:trPr>
          <w:trHeight w:val="454"/>
        </w:trPr>
        <w:tc>
          <w:tcPr>
            <w:tcW w:w="1934" w:type="pct"/>
            <w:vMerge/>
            <w:vAlign w:val="center"/>
          </w:tcPr>
          <w:p w14:paraId="53084BE5" w14:textId="77777777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00546218" w14:textId="4EEDBF2A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4043D449" w14:textId="63ACE9B1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Implantação do Checklist OEA por App</w:t>
            </w:r>
          </w:p>
        </w:tc>
      </w:tr>
      <w:tr w:rsidR="006B6FFC" w:rsidRPr="00E37D5E" w14:paraId="7A166D69" w14:textId="77777777" w:rsidTr="006B6FFC">
        <w:trPr>
          <w:trHeight w:val="454"/>
        </w:trPr>
        <w:tc>
          <w:tcPr>
            <w:tcW w:w="1934" w:type="pct"/>
            <w:vMerge/>
            <w:vAlign w:val="center"/>
          </w:tcPr>
          <w:p w14:paraId="1B593E91" w14:textId="77777777" w:rsidR="006B6FFC" w:rsidRPr="003241A1" w:rsidRDefault="006B6FFC" w:rsidP="003241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49C1F0C8" w14:textId="4BCBAF3D" w:rsidR="006B6FFC" w:rsidRDefault="006B6FFC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pct"/>
            <w:vAlign w:val="center"/>
          </w:tcPr>
          <w:p w14:paraId="303EF3A9" w14:textId="48D2D8F5" w:rsidR="006B6FFC" w:rsidRPr="003241A1" w:rsidRDefault="006B6FFC" w:rsidP="003241A1">
            <w:pPr>
              <w:pStyle w:val="PargrafodaLista"/>
              <w:numPr>
                <w:ilvl w:val="0"/>
                <w:numId w:val="22"/>
              </w:numPr>
              <w:ind w:left="21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Implantação da torre de controle</w:t>
            </w:r>
          </w:p>
        </w:tc>
      </w:tr>
    </w:tbl>
    <w:p w14:paraId="57B7DEEE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682"/>
        <w:gridCol w:w="2409"/>
        <w:gridCol w:w="3402"/>
      </w:tblGrid>
      <w:tr w:rsidR="00A003CB" w:rsidRPr="00A003CB" w14:paraId="76EF214C" w14:textId="77777777" w:rsidTr="006B6FFC">
        <w:trPr>
          <w:trHeight w:val="397"/>
        </w:trPr>
        <w:tc>
          <w:tcPr>
            <w:tcW w:w="1939" w:type="pct"/>
            <w:shd w:val="clear" w:color="auto" w:fill="FABF8F" w:themeFill="accent6" w:themeFillTint="99"/>
            <w:vAlign w:val="center"/>
          </w:tcPr>
          <w:p w14:paraId="43F03FCE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269" w:type="pct"/>
            <w:shd w:val="clear" w:color="auto" w:fill="FABF8F" w:themeFill="accent6" w:themeFillTint="99"/>
            <w:vAlign w:val="center"/>
          </w:tcPr>
          <w:p w14:paraId="72CC9886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792" w:type="pct"/>
            <w:shd w:val="clear" w:color="auto" w:fill="FABF8F" w:themeFill="accent6" w:themeFillTint="99"/>
            <w:vAlign w:val="center"/>
          </w:tcPr>
          <w:p w14:paraId="2E0452F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643B9F74" w14:textId="77777777" w:rsidTr="006B6FFC">
        <w:trPr>
          <w:trHeight w:val="567"/>
        </w:trPr>
        <w:tc>
          <w:tcPr>
            <w:tcW w:w="1939" w:type="pct"/>
            <w:vAlign w:val="center"/>
          </w:tcPr>
          <w:p w14:paraId="4EDD4576" w14:textId="77777777" w:rsidR="00E37D5E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0771537B" w14:textId="77777777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489F1BE" w14:textId="517B716C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  <w:p w14:paraId="2F1CAAA5" w14:textId="77777777" w:rsidR="00A56AF6" w:rsidRDefault="00A56AF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3200EC" w14:textId="77777777" w:rsidR="00E37D5E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Avaliação de Desempenho de Colaboradores</w:t>
            </w:r>
            <w:r w:rsidRPr="00A16399">
              <w:rPr>
                <w:rFonts w:ascii="Arial" w:hAnsi="Arial" w:cs="Arial"/>
                <w:sz w:val="16"/>
                <w:szCs w:val="16"/>
              </w:rPr>
              <w:t xml:space="preserve"> e monitoramento do plano de ações resultante, quando aplicável</w:t>
            </w:r>
          </w:p>
          <w:p w14:paraId="3940A67F" w14:textId="77777777" w:rsid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EFE5D6" w14:textId="0ACE09CB" w:rsidR="00A56AF6" w:rsidRPr="00A56AF6" w:rsidRDefault="00A56AF6" w:rsidP="00A56A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Monitoramento dos resultados de indicadores de desempenho</w:t>
            </w:r>
          </w:p>
        </w:tc>
        <w:tc>
          <w:tcPr>
            <w:tcW w:w="1269" w:type="pct"/>
            <w:vAlign w:val="center"/>
          </w:tcPr>
          <w:p w14:paraId="08511970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792" w:type="pct"/>
            <w:vAlign w:val="center"/>
          </w:tcPr>
          <w:p w14:paraId="2A49973C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5E6109FE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539"/>
        <w:gridCol w:w="1844"/>
        <w:gridCol w:w="1700"/>
        <w:gridCol w:w="1134"/>
        <w:gridCol w:w="1300"/>
      </w:tblGrid>
      <w:tr w:rsidR="00A003CB" w:rsidRPr="00A003CB" w14:paraId="02EFDCE1" w14:textId="77777777" w:rsidTr="003241A1">
        <w:trPr>
          <w:trHeight w:val="397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4BC941D8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003CB" w:rsidRPr="00A003CB" w14:paraId="1C4E0AD0" w14:textId="77777777" w:rsidTr="006B6FFC">
        <w:trPr>
          <w:trHeight w:val="397"/>
        </w:trPr>
        <w:tc>
          <w:tcPr>
            <w:tcW w:w="1859" w:type="pct"/>
            <w:shd w:val="clear" w:color="auto" w:fill="FABF8F" w:themeFill="accent6" w:themeFillTint="99"/>
            <w:vAlign w:val="center"/>
          </w:tcPr>
          <w:p w14:paraId="46F95C4F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969" w:type="pct"/>
            <w:shd w:val="clear" w:color="auto" w:fill="FABF8F" w:themeFill="accent6" w:themeFillTint="99"/>
            <w:vAlign w:val="center"/>
          </w:tcPr>
          <w:p w14:paraId="675721DC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893" w:type="pct"/>
            <w:shd w:val="clear" w:color="auto" w:fill="FABF8F" w:themeFill="accent6" w:themeFillTint="99"/>
            <w:vAlign w:val="center"/>
          </w:tcPr>
          <w:p w14:paraId="14BAD9A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596" w:type="pct"/>
            <w:shd w:val="clear" w:color="auto" w:fill="FABF8F" w:themeFill="accent6" w:themeFillTint="99"/>
            <w:vAlign w:val="center"/>
          </w:tcPr>
          <w:p w14:paraId="5F3BADC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683" w:type="pct"/>
            <w:shd w:val="clear" w:color="auto" w:fill="FABF8F" w:themeFill="accent6" w:themeFillTint="99"/>
            <w:vAlign w:val="center"/>
          </w:tcPr>
          <w:p w14:paraId="0F85D52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53EE7FBC" w14:textId="77777777" w:rsidTr="006B6FFC">
        <w:trPr>
          <w:trHeight w:val="335"/>
        </w:trPr>
        <w:tc>
          <w:tcPr>
            <w:tcW w:w="1859" w:type="pct"/>
            <w:vAlign w:val="center"/>
          </w:tcPr>
          <w:p w14:paraId="5D2C672C" w14:textId="1D724917" w:rsidR="00A003CB" w:rsidRPr="006B6FFC" w:rsidRDefault="00A003CB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Mudança das Instalações (Gestão de Mudanças específico)</w:t>
            </w:r>
          </w:p>
          <w:p w14:paraId="175D658E" w14:textId="77777777" w:rsidR="00A16399" w:rsidRPr="006B6FFC" w:rsidRDefault="00A16399" w:rsidP="006B6FFC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79018D66" w14:textId="00F8A05B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Registro e tratamento de ocorrências operacionais e não conformidades identificadas</w:t>
            </w:r>
          </w:p>
          <w:p w14:paraId="4B9A78F7" w14:textId="77777777" w:rsidR="00E37D5E" w:rsidRPr="006B6FFC" w:rsidRDefault="00E37D5E" w:rsidP="006B6FFC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001F7FC4" w14:textId="77777777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Elaboração, execução e controle dos Planos de Gestão e Melhoria, quando aplicável</w:t>
            </w:r>
          </w:p>
          <w:p w14:paraId="5375221F" w14:textId="77777777" w:rsidR="00E37D5E" w:rsidRPr="006B6FFC" w:rsidRDefault="00E37D5E" w:rsidP="006B6FFC">
            <w:pPr>
              <w:tabs>
                <w:tab w:val="left" w:pos="284"/>
              </w:tabs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228D3582" w14:textId="77777777" w:rsidR="00E37D5E" w:rsidRPr="006B6FFC" w:rsidRDefault="00E37D5E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Estabelecimento de ações sobre resultados insatisfatórios dos indicadores de desempenho</w:t>
            </w:r>
          </w:p>
          <w:p w14:paraId="2A1A3DA2" w14:textId="77777777" w:rsidR="00937706" w:rsidRPr="006B6FFC" w:rsidRDefault="00937706" w:rsidP="006B6FFC">
            <w:pPr>
              <w:tabs>
                <w:tab w:val="left" w:pos="284"/>
              </w:tabs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61FEEFE2" w14:textId="77777777" w:rsidR="00A56AF6" w:rsidRPr="006B6FFC" w:rsidRDefault="00A56AF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Análise crítica e estabelecimento de ações sobre pontos insatisfatórios identificados na Avaliação de Desempenho de Colaboradores</w:t>
            </w:r>
          </w:p>
          <w:p w14:paraId="0C45973B" w14:textId="77777777" w:rsidR="00937706" w:rsidRPr="006B6FFC" w:rsidRDefault="00937706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65D7D27E" w14:textId="77777777" w:rsidR="00937706" w:rsidRPr="006B6FFC" w:rsidRDefault="0093770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Identificação das necessidades de treinamentos</w:t>
            </w:r>
          </w:p>
          <w:p w14:paraId="23B31E7E" w14:textId="77777777" w:rsidR="00937706" w:rsidRPr="006B6FFC" w:rsidRDefault="00937706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582FB0F2" w14:textId="77777777" w:rsidR="00937706" w:rsidRPr="006B6FFC" w:rsidRDefault="00937706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Avaliação da eficácia das ações estabelecidas para atingir competências necessárias</w:t>
            </w:r>
          </w:p>
          <w:p w14:paraId="38A40716" w14:textId="77777777" w:rsidR="003241A1" w:rsidRPr="006B6FFC" w:rsidRDefault="003241A1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3F0540F2" w14:textId="77777777" w:rsidR="003241A1" w:rsidRPr="006B6FFC" w:rsidRDefault="003241A1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Aquisição e instalação de câmeras na frota</w:t>
            </w:r>
          </w:p>
          <w:p w14:paraId="479954B0" w14:textId="77777777" w:rsidR="003241A1" w:rsidRPr="006B6FFC" w:rsidRDefault="003241A1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776A78D9" w14:textId="77777777" w:rsidR="003241A1" w:rsidRPr="006B6FFC" w:rsidRDefault="003241A1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Aquisição e instalação do imobilizador na frota</w:t>
            </w:r>
          </w:p>
          <w:p w14:paraId="4AAB1A09" w14:textId="77777777" w:rsidR="006B6FFC" w:rsidRPr="006B6FFC" w:rsidRDefault="006B6FFC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7A290664" w14:textId="77777777" w:rsidR="006B6FFC" w:rsidRPr="006B6FFC" w:rsidRDefault="006B6FFC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implementação da Torre de Controle</w:t>
            </w:r>
          </w:p>
          <w:p w14:paraId="12E729C9" w14:textId="77777777" w:rsidR="006B6FFC" w:rsidRPr="006B6FFC" w:rsidRDefault="006B6FFC" w:rsidP="006B6FFC">
            <w:pPr>
              <w:pStyle w:val="PargrafodaLista"/>
              <w:rPr>
                <w:rFonts w:ascii="Arial" w:hAnsi="Arial" w:cs="Arial"/>
                <w:sz w:val="15"/>
                <w:szCs w:val="15"/>
              </w:rPr>
            </w:pPr>
          </w:p>
          <w:p w14:paraId="58D527C9" w14:textId="5AE40E17" w:rsidR="006B6FFC" w:rsidRPr="006B6FFC" w:rsidRDefault="006B6FFC" w:rsidP="006B6FFC">
            <w:pPr>
              <w:pStyle w:val="PargrafodaLista"/>
              <w:numPr>
                <w:ilvl w:val="0"/>
                <w:numId w:val="20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Cumprimento do Cronograma de implementação do Checklist OEA por App</w:t>
            </w:r>
          </w:p>
        </w:tc>
        <w:tc>
          <w:tcPr>
            <w:tcW w:w="969" w:type="pct"/>
            <w:vAlign w:val="center"/>
          </w:tcPr>
          <w:p w14:paraId="04642B4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Competências específicas de mão de obra</w:t>
            </w:r>
          </w:p>
          <w:p w14:paraId="11DD13CB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694D13C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financeiros</w:t>
            </w:r>
          </w:p>
          <w:p w14:paraId="4CFCD2F8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1A3662D7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de TI</w:t>
            </w:r>
          </w:p>
          <w:p w14:paraId="337A976A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50E2C83A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Recursos de comunicação</w:t>
            </w:r>
          </w:p>
          <w:p w14:paraId="4B0DD3A3" w14:textId="77777777" w:rsidR="00A003CB" w:rsidRPr="006B6FFC" w:rsidRDefault="00A003CB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010F9806" w14:textId="1483A493" w:rsidR="00A003CB" w:rsidRPr="006B6FFC" w:rsidRDefault="00A003CB" w:rsidP="006B6FFC">
            <w:pPr>
              <w:jc w:val="center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Instalações administrativas e operacionais</w:t>
            </w:r>
          </w:p>
        </w:tc>
        <w:tc>
          <w:tcPr>
            <w:tcW w:w="893" w:type="pct"/>
            <w:vAlign w:val="center"/>
          </w:tcPr>
          <w:p w14:paraId="4E47E1D7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Diretores</w:t>
            </w:r>
          </w:p>
          <w:p w14:paraId="36AFCFC5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</w:p>
          <w:p w14:paraId="11C295A1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Gerentes</w:t>
            </w:r>
          </w:p>
          <w:p w14:paraId="70F30BE4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</w:p>
          <w:p w14:paraId="371C11D4" w14:textId="77777777" w:rsidR="00E37D5E" w:rsidRPr="006B6FFC" w:rsidRDefault="00E37D5E" w:rsidP="006B6FFC">
            <w:pPr>
              <w:jc w:val="center"/>
              <w:rPr>
                <w:rFonts w:ascii="Arial" w:hAnsi="Arial"/>
                <w:sz w:val="15"/>
                <w:szCs w:val="15"/>
              </w:rPr>
            </w:pPr>
            <w:r w:rsidRPr="006B6FFC">
              <w:rPr>
                <w:rFonts w:ascii="Arial" w:hAnsi="Arial"/>
                <w:sz w:val="15"/>
                <w:szCs w:val="15"/>
              </w:rPr>
              <w:t>Coordenadores</w:t>
            </w:r>
          </w:p>
        </w:tc>
        <w:tc>
          <w:tcPr>
            <w:tcW w:w="596" w:type="pct"/>
            <w:vAlign w:val="center"/>
          </w:tcPr>
          <w:p w14:paraId="1B4C1B0C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  <w:p w14:paraId="3CE14C76" w14:textId="20390F6D" w:rsidR="00937706" w:rsidRPr="006B6FFC" w:rsidRDefault="00937706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683" w:type="pct"/>
            <w:vAlign w:val="center"/>
          </w:tcPr>
          <w:p w14:paraId="2A3F2801" w14:textId="77777777" w:rsidR="00E37D5E" w:rsidRPr="006B6FFC" w:rsidRDefault="00E37D5E" w:rsidP="006B6FF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B6FFC">
              <w:rPr>
                <w:rFonts w:ascii="Arial" w:hAnsi="Arial" w:cs="Arial"/>
                <w:sz w:val="15"/>
                <w:szCs w:val="15"/>
              </w:rPr>
              <w:t>Análise crítica do Sistema Integrado de Gestão</w:t>
            </w:r>
          </w:p>
        </w:tc>
      </w:tr>
    </w:tbl>
    <w:p w14:paraId="7B8E1FA9" w14:textId="77777777" w:rsidR="006B6FFC" w:rsidRDefault="006B6FFC"/>
    <w:p w14:paraId="6D040A55" w14:textId="77777777" w:rsidR="006B6FFC" w:rsidRDefault="006B6FFC"/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132"/>
        <w:gridCol w:w="7385"/>
      </w:tblGrid>
      <w:tr w:rsidR="00E37D5E" w:rsidRPr="00E37D5E" w14:paraId="2FFDD3D0" w14:textId="77777777" w:rsidTr="00F8015B">
        <w:trPr>
          <w:trHeight w:val="567"/>
        </w:trPr>
        <w:tc>
          <w:tcPr>
            <w:tcW w:w="1120" w:type="pct"/>
            <w:shd w:val="clear" w:color="auto" w:fill="FABF8F" w:themeFill="accent6" w:themeFillTint="99"/>
            <w:vAlign w:val="center"/>
          </w:tcPr>
          <w:p w14:paraId="1EE4A778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37D5E">
              <w:rPr>
                <w:rFonts w:ascii="Arial" w:hAnsi="Arial" w:cs="Arial"/>
                <w:b/>
                <w:sz w:val="16"/>
                <w:szCs w:val="16"/>
              </w:rPr>
              <w:t>Compromisso da Política de Qualidade</w:t>
            </w:r>
          </w:p>
        </w:tc>
        <w:tc>
          <w:tcPr>
            <w:tcW w:w="3880" w:type="pct"/>
            <w:vAlign w:val="center"/>
          </w:tcPr>
          <w:p w14:paraId="44F96E00" w14:textId="560D5319" w:rsidR="00E37D5E" w:rsidRPr="00E37D5E" w:rsidRDefault="00E37D5E" w:rsidP="00F8015B">
            <w:pPr>
              <w:jc w:val="center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E37D5E">
              <w:rPr>
                <w:rFonts w:ascii="Arial" w:hAnsi="Arial" w:cs="Arial"/>
                <w:bCs/>
                <w:iCs/>
                <w:sz w:val="16"/>
                <w:szCs w:val="16"/>
              </w:rPr>
              <w:t>Atuar preventivamente para assegurar que se cumpram os requisitos de segurança no trabalho, saúde ocupacional e preservação do meio ambiente nas atividades realizadas</w:t>
            </w:r>
          </w:p>
        </w:tc>
      </w:tr>
    </w:tbl>
    <w:p w14:paraId="37B395ED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3169"/>
        <w:gridCol w:w="3171"/>
        <w:gridCol w:w="3177"/>
      </w:tblGrid>
      <w:tr w:rsidR="00A003CB" w:rsidRPr="00A003CB" w14:paraId="0847FCF7" w14:textId="77777777" w:rsidTr="00F8015B">
        <w:trPr>
          <w:trHeight w:val="567"/>
        </w:trPr>
        <w:tc>
          <w:tcPr>
            <w:tcW w:w="1665" w:type="pct"/>
            <w:shd w:val="clear" w:color="auto" w:fill="FABF8F" w:themeFill="accent6" w:themeFillTint="99"/>
            <w:vAlign w:val="center"/>
          </w:tcPr>
          <w:p w14:paraId="7F8B63E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2183DD8C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Prazo previsto</w:t>
            </w:r>
          </w:p>
        </w:tc>
        <w:tc>
          <w:tcPr>
            <w:tcW w:w="1669" w:type="pct"/>
            <w:shd w:val="clear" w:color="auto" w:fill="FABF8F" w:themeFill="accent6" w:themeFillTint="99"/>
            <w:vAlign w:val="center"/>
          </w:tcPr>
          <w:p w14:paraId="5AD714DB" w14:textId="77777777" w:rsidR="00E37D5E" w:rsidRPr="00A003CB" w:rsidRDefault="00E37D5E" w:rsidP="00F8015B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Metas</w:t>
            </w:r>
          </w:p>
        </w:tc>
      </w:tr>
      <w:tr w:rsidR="00A003CB" w:rsidRPr="00E37D5E" w14:paraId="68F0B975" w14:textId="77777777" w:rsidTr="00937706">
        <w:trPr>
          <w:trHeight w:val="567"/>
        </w:trPr>
        <w:tc>
          <w:tcPr>
            <w:tcW w:w="1665" w:type="pct"/>
            <w:vAlign w:val="center"/>
          </w:tcPr>
          <w:p w14:paraId="2ED9E107" w14:textId="3069BD58" w:rsidR="00A003CB" w:rsidRPr="00A003CB" w:rsidRDefault="00A003CB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Reduzir as emissões atmosféricas provenientes da frota</w:t>
            </w:r>
          </w:p>
        </w:tc>
        <w:tc>
          <w:tcPr>
            <w:tcW w:w="1666" w:type="pct"/>
            <w:vAlign w:val="center"/>
          </w:tcPr>
          <w:p w14:paraId="779A8795" w14:textId="600EA467" w:rsidR="00A003CB" w:rsidRPr="00A003CB" w:rsidRDefault="00A003CB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7E504840" w14:textId="09D415A7" w:rsidR="00A003CB" w:rsidRPr="00A003CB" w:rsidRDefault="00A003CB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Deixar 100% da frota diesel com modelos Euro 5 e/ou Euro 6</w:t>
            </w:r>
          </w:p>
        </w:tc>
      </w:tr>
      <w:tr w:rsidR="00937706" w:rsidRPr="00E37D5E" w14:paraId="1FD765B3" w14:textId="77777777" w:rsidTr="00937706">
        <w:trPr>
          <w:trHeight w:val="567"/>
        </w:trPr>
        <w:tc>
          <w:tcPr>
            <w:tcW w:w="1665" w:type="pct"/>
            <w:vAlign w:val="center"/>
          </w:tcPr>
          <w:p w14:paraId="01505996" w14:textId="30507E36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Melhoria na segurança das atividades realizadas na base operacional</w:t>
            </w:r>
          </w:p>
        </w:tc>
        <w:tc>
          <w:tcPr>
            <w:tcW w:w="1666" w:type="pct"/>
            <w:vAlign w:val="center"/>
          </w:tcPr>
          <w:p w14:paraId="02897BB4" w14:textId="2CC5FD2E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9" w:type="pct"/>
            <w:vAlign w:val="center"/>
          </w:tcPr>
          <w:p w14:paraId="6F5B624F" w14:textId="2938683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Mudança de todas as áreas administrativas e operacionais para o novo endereço</w:t>
            </w:r>
          </w:p>
        </w:tc>
      </w:tr>
    </w:tbl>
    <w:p w14:paraId="4B425D85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39" w:type="pct"/>
        <w:tblLook w:val="04A0" w:firstRow="1" w:lastRow="0" w:firstColumn="1" w:lastColumn="0" w:noHBand="0" w:noVBand="1"/>
      </w:tblPr>
      <w:tblGrid>
        <w:gridCol w:w="3164"/>
        <w:gridCol w:w="3164"/>
        <w:gridCol w:w="3165"/>
      </w:tblGrid>
      <w:tr w:rsidR="00A003CB" w:rsidRPr="00A003CB" w14:paraId="40208463" w14:textId="77777777" w:rsidTr="00F8015B">
        <w:trPr>
          <w:trHeight w:val="567"/>
        </w:trPr>
        <w:tc>
          <w:tcPr>
            <w:tcW w:w="1666" w:type="pct"/>
            <w:shd w:val="clear" w:color="auto" w:fill="FABF8F" w:themeFill="accent6" w:themeFillTint="99"/>
            <w:vAlign w:val="center"/>
          </w:tcPr>
          <w:p w14:paraId="4C0A8671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Monitoramento dos Objetivos</w:t>
            </w:r>
          </w:p>
        </w:tc>
        <w:tc>
          <w:tcPr>
            <w:tcW w:w="1666" w:type="pct"/>
            <w:shd w:val="clear" w:color="auto" w:fill="FABF8F" w:themeFill="accent6" w:themeFillTint="99"/>
            <w:vAlign w:val="center"/>
          </w:tcPr>
          <w:p w14:paraId="4AD46FB2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Comunicação dos Objetivos</w:t>
            </w:r>
          </w:p>
        </w:tc>
        <w:tc>
          <w:tcPr>
            <w:tcW w:w="1667" w:type="pct"/>
            <w:shd w:val="clear" w:color="auto" w:fill="FABF8F" w:themeFill="accent6" w:themeFillTint="99"/>
            <w:vAlign w:val="center"/>
          </w:tcPr>
          <w:p w14:paraId="52CDE6EA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Avaliação da necessidade de atualização</w:t>
            </w:r>
          </w:p>
        </w:tc>
      </w:tr>
      <w:tr w:rsidR="00E37D5E" w:rsidRPr="00E37D5E" w14:paraId="1067BD3A" w14:textId="77777777" w:rsidTr="00F8015B">
        <w:trPr>
          <w:trHeight w:val="567"/>
        </w:trPr>
        <w:tc>
          <w:tcPr>
            <w:tcW w:w="1666" w:type="pct"/>
            <w:vAlign w:val="center"/>
          </w:tcPr>
          <w:p w14:paraId="3A839A97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  <w:p w14:paraId="65CE576A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FC5F11" w14:textId="6678A4AC" w:rsidR="00E37D5E" w:rsidRPr="00937706" w:rsidRDefault="00937706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Auditorias internas</w:t>
            </w:r>
          </w:p>
        </w:tc>
        <w:tc>
          <w:tcPr>
            <w:tcW w:w="1666" w:type="pct"/>
            <w:vAlign w:val="center"/>
          </w:tcPr>
          <w:p w14:paraId="67D7D5AE" w14:textId="77777777" w:rsidR="00E37D5E" w:rsidRPr="00937706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7706">
              <w:rPr>
                <w:rFonts w:ascii="Arial" w:hAnsi="Arial" w:cs="Arial"/>
                <w:sz w:val="16"/>
                <w:szCs w:val="16"/>
              </w:rPr>
              <w:t>Disponibilidade de informação documentada do Sistema Integrado de Gestão</w:t>
            </w:r>
          </w:p>
        </w:tc>
        <w:tc>
          <w:tcPr>
            <w:tcW w:w="1667" w:type="pct"/>
            <w:vAlign w:val="center"/>
          </w:tcPr>
          <w:p w14:paraId="5E2D717D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76D3145D" w14:textId="77777777" w:rsidR="00E37D5E" w:rsidRPr="00E37D5E" w:rsidRDefault="00E37D5E" w:rsidP="00E37D5E">
      <w:pPr>
        <w:spacing w:after="0"/>
        <w:rPr>
          <w:color w:val="FF0000"/>
          <w:sz w:val="10"/>
          <w:szCs w:val="10"/>
        </w:rPr>
      </w:pPr>
    </w:p>
    <w:tbl>
      <w:tblPr>
        <w:tblStyle w:val="Tabelacomgrade"/>
        <w:tblW w:w="5252" w:type="pct"/>
        <w:tblLayout w:type="fixed"/>
        <w:tblLook w:val="04A0" w:firstRow="1" w:lastRow="0" w:firstColumn="1" w:lastColumn="0" w:noHBand="0" w:noVBand="1"/>
      </w:tblPr>
      <w:tblGrid>
        <w:gridCol w:w="2685"/>
        <w:gridCol w:w="2214"/>
        <w:gridCol w:w="1938"/>
        <w:gridCol w:w="1237"/>
        <w:gridCol w:w="1443"/>
      </w:tblGrid>
      <w:tr w:rsidR="00A003CB" w:rsidRPr="00A003CB" w14:paraId="7D062FEB" w14:textId="77777777" w:rsidTr="00F8015B">
        <w:trPr>
          <w:trHeight w:val="567"/>
        </w:trPr>
        <w:tc>
          <w:tcPr>
            <w:tcW w:w="5000" w:type="pct"/>
            <w:gridSpan w:val="5"/>
            <w:shd w:val="clear" w:color="auto" w:fill="FABF8F" w:themeFill="accent6" w:themeFillTint="99"/>
            <w:vAlign w:val="center"/>
          </w:tcPr>
          <w:p w14:paraId="1AC119C4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sz w:val="16"/>
                <w:szCs w:val="16"/>
              </w:rPr>
              <w:t>Planejamento para alcançar os objetivos</w:t>
            </w:r>
          </w:p>
        </w:tc>
      </w:tr>
      <w:tr w:rsidR="00A003CB" w:rsidRPr="00A003CB" w14:paraId="7B8D9351" w14:textId="77777777" w:rsidTr="00F8015B">
        <w:trPr>
          <w:trHeight w:val="567"/>
        </w:trPr>
        <w:tc>
          <w:tcPr>
            <w:tcW w:w="1411" w:type="pct"/>
            <w:shd w:val="clear" w:color="auto" w:fill="FABF8F" w:themeFill="accent6" w:themeFillTint="99"/>
            <w:vAlign w:val="center"/>
          </w:tcPr>
          <w:p w14:paraId="716941A7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Ações planejadas</w:t>
            </w:r>
          </w:p>
        </w:tc>
        <w:tc>
          <w:tcPr>
            <w:tcW w:w="1163" w:type="pct"/>
            <w:shd w:val="clear" w:color="auto" w:fill="FABF8F" w:themeFill="accent6" w:themeFillTint="99"/>
            <w:vAlign w:val="center"/>
          </w:tcPr>
          <w:p w14:paraId="6E08AA76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Recursos Necessários</w:t>
            </w:r>
          </w:p>
        </w:tc>
        <w:tc>
          <w:tcPr>
            <w:tcW w:w="1018" w:type="pct"/>
            <w:shd w:val="clear" w:color="auto" w:fill="FABF8F" w:themeFill="accent6" w:themeFillTint="99"/>
            <w:vAlign w:val="center"/>
          </w:tcPr>
          <w:p w14:paraId="5D806860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Responsáveis</w:t>
            </w:r>
          </w:p>
        </w:tc>
        <w:tc>
          <w:tcPr>
            <w:tcW w:w="650" w:type="pct"/>
            <w:shd w:val="clear" w:color="auto" w:fill="FABF8F" w:themeFill="accent6" w:themeFillTint="99"/>
            <w:vAlign w:val="center"/>
          </w:tcPr>
          <w:p w14:paraId="2231204A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Prazos</w:t>
            </w:r>
          </w:p>
        </w:tc>
        <w:tc>
          <w:tcPr>
            <w:tcW w:w="758" w:type="pct"/>
            <w:shd w:val="clear" w:color="auto" w:fill="FABF8F" w:themeFill="accent6" w:themeFillTint="99"/>
            <w:vAlign w:val="center"/>
          </w:tcPr>
          <w:p w14:paraId="51B0828F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03CB">
              <w:rPr>
                <w:rFonts w:ascii="Arial" w:hAnsi="Arial" w:cs="Arial"/>
                <w:b/>
                <w:bCs/>
                <w:sz w:val="16"/>
                <w:szCs w:val="16"/>
              </w:rPr>
              <w:t>Avaliação de resultados</w:t>
            </w:r>
          </w:p>
        </w:tc>
      </w:tr>
      <w:tr w:rsidR="00E37D5E" w:rsidRPr="00E37D5E" w14:paraId="5BC56323" w14:textId="77777777" w:rsidTr="00F8015B">
        <w:trPr>
          <w:trHeight w:val="567"/>
        </w:trPr>
        <w:tc>
          <w:tcPr>
            <w:tcW w:w="1411" w:type="pct"/>
            <w:vAlign w:val="center"/>
          </w:tcPr>
          <w:p w14:paraId="17BF5605" w14:textId="77777777" w:rsidR="00A003CB" w:rsidRDefault="00A003CB" w:rsidP="00A003CB">
            <w:pPr>
              <w:pStyle w:val="PargrafodaLista"/>
              <w:numPr>
                <w:ilvl w:val="0"/>
                <w:numId w:val="2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Substituição gradativa da frota diesel por modelos Euro 5 e Euro 6.</w:t>
            </w:r>
          </w:p>
          <w:p w14:paraId="73ADC403" w14:textId="77777777" w:rsidR="00937706" w:rsidRDefault="00937706" w:rsidP="00937706">
            <w:pPr>
              <w:pStyle w:val="PargrafodaLista"/>
              <w:tabs>
                <w:tab w:val="left" w:pos="284"/>
              </w:tabs>
              <w:ind w:left="284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959F4F4" w14:textId="04A32F97" w:rsidR="00E37D5E" w:rsidRPr="00775970" w:rsidRDefault="00937706" w:rsidP="00775970">
            <w:pPr>
              <w:pStyle w:val="PargrafodaLista"/>
              <w:numPr>
                <w:ilvl w:val="0"/>
                <w:numId w:val="2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Cumprimento do </w:t>
            </w:r>
            <w:r w:rsidRPr="00937706">
              <w:rPr>
                <w:rFonts w:ascii="Arial" w:hAnsi="Arial" w:cs="Arial"/>
                <w:sz w:val="16"/>
                <w:szCs w:val="16"/>
              </w:rPr>
              <w:t>Cronograma de Mudança das Instalações (Gestão de</w:t>
            </w:r>
            <w:r>
              <w:rPr>
                <w:rFonts w:ascii="Arial" w:hAnsi="Arial" w:cs="Arial"/>
                <w:sz w:val="16"/>
                <w:szCs w:val="16"/>
              </w:rPr>
              <w:t xml:space="preserve"> Mudanças específico)</w:t>
            </w:r>
          </w:p>
        </w:tc>
        <w:tc>
          <w:tcPr>
            <w:tcW w:w="1163" w:type="pct"/>
            <w:vAlign w:val="center"/>
          </w:tcPr>
          <w:p w14:paraId="47BB7AB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Competências específicas de mão de obra</w:t>
            </w:r>
          </w:p>
          <w:p w14:paraId="7E5E8AE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02A485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financeiros</w:t>
            </w:r>
          </w:p>
          <w:p w14:paraId="5C6E4095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B06BCC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de TI</w:t>
            </w:r>
          </w:p>
          <w:p w14:paraId="67243884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398FDC3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Recursos de comunicação</w:t>
            </w:r>
          </w:p>
          <w:p w14:paraId="4F4C0B90" w14:textId="77777777" w:rsidR="00937706" w:rsidRPr="00A003CB" w:rsidRDefault="00937706" w:rsidP="00937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05C2E1" w14:textId="3364788B" w:rsidR="00E37D5E" w:rsidRPr="00E37D5E" w:rsidRDefault="00937706" w:rsidP="00937706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Instalações administrativas e operacionais</w:t>
            </w:r>
          </w:p>
        </w:tc>
        <w:tc>
          <w:tcPr>
            <w:tcW w:w="1018" w:type="pct"/>
            <w:vAlign w:val="center"/>
          </w:tcPr>
          <w:p w14:paraId="4E12073B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Diretores</w:t>
            </w:r>
          </w:p>
          <w:p w14:paraId="24AC45F1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0003EA6C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Gerentes</w:t>
            </w:r>
          </w:p>
          <w:p w14:paraId="3144E9BB" w14:textId="77777777" w:rsidR="00E37D5E" w:rsidRPr="00A003CB" w:rsidRDefault="00E37D5E" w:rsidP="00F8015B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  <w:p w14:paraId="3BC78320" w14:textId="77777777" w:rsidR="00E37D5E" w:rsidRPr="00E37D5E" w:rsidRDefault="00E37D5E" w:rsidP="00F8015B">
            <w:pPr>
              <w:jc w:val="center"/>
              <w:rPr>
                <w:rFonts w:ascii="Arial" w:hAnsi="Arial"/>
                <w:color w:val="FF0000"/>
                <w:sz w:val="16"/>
                <w:szCs w:val="16"/>
              </w:rPr>
            </w:pPr>
            <w:r w:rsidRPr="00A003CB">
              <w:rPr>
                <w:rFonts w:ascii="Arial" w:hAnsi="Arial"/>
                <w:sz w:val="16"/>
                <w:szCs w:val="16"/>
              </w:rPr>
              <w:t>Coordenadores</w:t>
            </w:r>
          </w:p>
        </w:tc>
        <w:tc>
          <w:tcPr>
            <w:tcW w:w="650" w:type="pct"/>
            <w:vAlign w:val="center"/>
          </w:tcPr>
          <w:p w14:paraId="325ECFB5" w14:textId="77777777" w:rsidR="00E37D5E" w:rsidRPr="00E37D5E" w:rsidRDefault="00E37D5E" w:rsidP="00F8015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A531357" w14:textId="77777777" w:rsidR="00E37D5E" w:rsidRPr="00E37D5E" w:rsidRDefault="00E37D5E" w:rsidP="00F8015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58" w:type="pct"/>
            <w:vAlign w:val="center"/>
          </w:tcPr>
          <w:p w14:paraId="6019E079" w14:textId="77777777" w:rsidR="00E37D5E" w:rsidRPr="00A003CB" w:rsidRDefault="00E37D5E" w:rsidP="00F80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03CB">
              <w:rPr>
                <w:rFonts w:ascii="Arial" w:hAnsi="Arial" w:cs="Arial"/>
                <w:sz w:val="16"/>
                <w:szCs w:val="16"/>
              </w:rPr>
              <w:t>Análise crítica do Sistema Integrado de Gestão</w:t>
            </w:r>
          </w:p>
        </w:tc>
      </w:tr>
    </w:tbl>
    <w:p w14:paraId="3E79261C" w14:textId="77777777" w:rsidR="00E37D5E" w:rsidRPr="00E37D5E" w:rsidRDefault="00E37D5E" w:rsidP="00E37D5E">
      <w:pPr>
        <w:rPr>
          <w:color w:val="FF0000"/>
        </w:rPr>
      </w:pPr>
    </w:p>
    <w:p w14:paraId="7E6C05F4" w14:textId="77777777" w:rsidR="00E37D5E" w:rsidRPr="00E37D5E" w:rsidRDefault="00E37D5E">
      <w:pPr>
        <w:rPr>
          <w:color w:val="FF0000"/>
        </w:rPr>
      </w:pPr>
    </w:p>
    <w:p w14:paraId="161AD832" w14:textId="77777777" w:rsidR="00E37D5E" w:rsidRPr="00E37D5E" w:rsidRDefault="00E37D5E">
      <w:pPr>
        <w:rPr>
          <w:color w:val="FF0000"/>
        </w:rPr>
      </w:pPr>
    </w:p>
    <w:p w14:paraId="4D7D2035" w14:textId="77777777" w:rsidR="00E37D5E" w:rsidRPr="00E37D5E" w:rsidRDefault="00E37D5E">
      <w:pPr>
        <w:rPr>
          <w:color w:val="FF0000"/>
        </w:rPr>
      </w:pPr>
    </w:p>
    <w:p w14:paraId="3C3A20C5" w14:textId="794E0616" w:rsidR="00570E24" w:rsidRDefault="00570E24"/>
    <w:p w14:paraId="4C8B37C6" w14:textId="77777777" w:rsidR="00570E24" w:rsidRPr="00570E24" w:rsidRDefault="00570E24" w:rsidP="00570E24"/>
    <w:p w14:paraId="33E4CFFF" w14:textId="77777777" w:rsidR="00570E24" w:rsidRPr="00570E24" w:rsidRDefault="00570E24" w:rsidP="00570E24"/>
    <w:p w14:paraId="2D5D32CE" w14:textId="77777777" w:rsidR="00570E24" w:rsidRPr="00570E24" w:rsidRDefault="00570E24" w:rsidP="00570E24"/>
    <w:p w14:paraId="2E837A25" w14:textId="77777777" w:rsidR="00570E24" w:rsidRPr="00570E24" w:rsidRDefault="00570E24" w:rsidP="00570E24"/>
    <w:p w14:paraId="479E1C00" w14:textId="77777777" w:rsidR="00570E24" w:rsidRPr="00570E24" w:rsidRDefault="00570E24" w:rsidP="00570E24"/>
    <w:p w14:paraId="328187E6" w14:textId="77777777" w:rsidR="00570E24" w:rsidRPr="00570E24" w:rsidRDefault="00570E24" w:rsidP="00570E24"/>
    <w:p w14:paraId="7EB10E66" w14:textId="77777777" w:rsidR="00570E24" w:rsidRPr="00570E24" w:rsidRDefault="00570E24" w:rsidP="00570E24"/>
    <w:p w14:paraId="4AE06976" w14:textId="77777777" w:rsidR="00570E24" w:rsidRPr="00570E24" w:rsidRDefault="00570E24" w:rsidP="00570E24"/>
    <w:p w14:paraId="414C672A" w14:textId="69826819" w:rsidR="00E37D5E" w:rsidRPr="00570E24" w:rsidRDefault="00E37D5E" w:rsidP="00570E24">
      <w:pPr>
        <w:ind w:firstLine="708"/>
      </w:pPr>
    </w:p>
    <w:sectPr w:rsidR="00E37D5E" w:rsidRPr="00570E24" w:rsidSect="007363FD">
      <w:headerReference w:type="default" r:id="rId10"/>
      <w:footerReference w:type="default" r:id="rId11"/>
      <w:headerReference w:type="first" r:id="rId12"/>
      <w:pgSz w:w="11906" w:h="16838"/>
      <w:pgMar w:top="85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071E27" w14:textId="77777777" w:rsidR="001803E5" w:rsidRDefault="001803E5" w:rsidP="00756B16">
      <w:pPr>
        <w:spacing w:after="0" w:line="240" w:lineRule="auto"/>
      </w:pPr>
      <w:r>
        <w:separator/>
      </w:r>
    </w:p>
  </w:endnote>
  <w:endnote w:type="continuationSeparator" w:id="0">
    <w:p w14:paraId="690DB0D7" w14:textId="77777777" w:rsidR="001803E5" w:rsidRDefault="001803E5" w:rsidP="00756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1D9E7D" w14:textId="77777777" w:rsidR="00013C59" w:rsidRDefault="00013C59">
    <w:pPr>
      <w:pStyle w:val="Rodap"/>
    </w:pP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326"/>
      <w:gridCol w:w="4728"/>
    </w:tblGrid>
    <w:tr w:rsidR="00570E24" w14:paraId="0A941D3E" w14:textId="77777777" w:rsidTr="00AD34C9">
      <w:trPr>
        <w:cantSplit/>
        <w:trHeight w:val="310"/>
        <w:tblCellSpacing w:w="20" w:type="dxa"/>
        <w:jc w:val="center"/>
      </w:trPr>
      <w:tc>
        <w:tcPr>
          <w:tcW w:w="4639" w:type="dxa"/>
          <w:shd w:val="clear" w:color="auto" w:fill="E0E0E0"/>
          <w:vAlign w:val="center"/>
        </w:tcPr>
        <w:p w14:paraId="79836BF1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 w:rsidRPr="00FE3D44"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shd w:val="clear" w:color="auto" w:fill="E0E0E0"/>
        </w:tcPr>
        <w:p w14:paraId="41D10405" w14:textId="77777777" w:rsidR="00570E24" w:rsidRPr="00FE3D44" w:rsidRDefault="00570E24" w:rsidP="00570E24">
          <w:pPr>
            <w:jc w:val="center"/>
            <w:rPr>
              <w:rFonts w:cs="Arial"/>
              <w:bCs/>
              <w:sz w:val="18"/>
              <w:szCs w:val="18"/>
            </w:rPr>
          </w:pPr>
          <w:r w:rsidRPr="00FE3D44"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570E24" w14:paraId="0535EA23" w14:textId="77777777" w:rsidTr="00AD34C9">
      <w:trPr>
        <w:trHeight w:val="279"/>
        <w:tblCellSpacing w:w="20" w:type="dxa"/>
        <w:jc w:val="center"/>
      </w:trPr>
      <w:tc>
        <w:tcPr>
          <w:tcW w:w="4639" w:type="dxa"/>
        </w:tcPr>
        <w:p w14:paraId="6F329CCD" w14:textId="70CD355A" w:rsidR="00570E24" w:rsidRPr="00FE3D44" w:rsidRDefault="00CD685B" w:rsidP="00570E2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</w:tcPr>
        <w:p w14:paraId="03B6570B" w14:textId="481FEEAB" w:rsidR="00570E24" w:rsidRPr="00FE3D44" w:rsidRDefault="00CD685B" w:rsidP="00570E2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6C55F973" w14:textId="77777777" w:rsidR="00013C59" w:rsidRDefault="00013C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A81A04" w14:textId="77777777" w:rsidR="001803E5" w:rsidRDefault="001803E5" w:rsidP="00756B16">
      <w:pPr>
        <w:spacing w:after="0" w:line="240" w:lineRule="auto"/>
      </w:pPr>
      <w:r>
        <w:separator/>
      </w:r>
    </w:p>
  </w:footnote>
  <w:footnote w:type="continuationSeparator" w:id="0">
    <w:p w14:paraId="32EB9D17" w14:textId="77777777" w:rsidR="001803E5" w:rsidRDefault="001803E5" w:rsidP="00756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580E53" w:rsidRPr="00F2314F" w14:paraId="12CE0AE9" w14:textId="77777777" w:rsidTr="00FB7EB0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BC60B16" w14:textId="59FDCD86" w:rsidR="00580E53" w:rsidRPr="00F2314F" w:rsidRDefault="00CD685B" w:rsidP="00580E53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78C283C3" wp14:editId="5945DA3B">
                <wp:extent cx="1200150" cy="590550"/>
                <wp:effectExtent l="0" t="0" r="0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01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7A44726" w14:textId="64E9EBA1" w:rsidR="00580E53" w:rsidRPr="00F2314F" w:rsidRDefault="0055618D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580E53">
            <w:rPr>
              <w:rFonts w:ascii="Arial" w:hAnsi="Arial" w:cs="Arial"/>
              <w:b/>
            </w:rPr>
            <w:t xml:space="preserve">Manual </w:t>
          </w:r>
          <w:r>
            <w:rPr>
              <w:rFonts w:ascii="Arial" w:hAnsi="Arial" w:cs="Arial"/>
              <w:b/>
            </w:rPr>
            <w:t>do</w:t>
          </w:r>
          <w:r w:rsidRPr="00580E53">
            <w:rPr>
              <w:rFonts w:ascii="Arial" w:hAnsi="Arial" w:cs="Arial"/>
              <w:b/>
            </w:rPr>
            <w:t xml:space="preserve"> Sistema </w:t>
          </w:r>
          <w:r>
            <w:rPr>
              <w:rFonts w:ascii="Arial" w:hAnsi="Arial" w:cs="Arial"/>
              <w:b/>
            </w:rPr>
            <w:t>Integrado de Gestão</w:t>
          </w:r>
        </w:p>
      </w:tc>
      <w:tc>
        <w:tcPr>
          <w:tcW w:w="2323" w:type="dxa"/>
          <w:gridSpan w:val="2"/>
          <w:vAlign w:val="center"/>
        </w:tcPr>
        <w:p w14:paraId="644A55E4" w14:textId="77777777" w:rsidR="00580E53" w:rsidRPr="00F2314F" w:rsidRDefault="00580E53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580E53" w:rsidRPr="00F2314F" w14:paraId="0E650CD1" w14:textId="77777777" w:rsidTr="00FB7EB0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05854286" w14:textId="77777777" w:rsidR="00580E53" w:rsidRPr="00F2314F" w:rsidRDefault="00580E53" w:rsidP="00580E53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6455B2CB" w14:textId="7E20E6EF" w:rsidR="00580E53" w:rsidRPr="00F2314F" w:rsidRDefault="0055618D" w:rsidP="00580E5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Objetivos de Segurança, Saúde, Meio Ambiente e Qualidade</w:t>
          </w:r>
        </w:p>
      </w:tc>
      <w:tc>
        <w:tcPr>
          <w:tcW w:w="1134" w:type="dxa"/>
          <w:vAlign w:val="center"/>
        </w:tcPr>
        <w:p w14:paraId="46B904B7" w14:textId="0AF4AF8C" w:rsidR="00580E53" w:rsidRPr="00EC4FDD" w:rsidRDefault="00580E53" w:rsidP="00580E5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DF5FDF">
            <w:rPr>
              <w:rFonts w:ascii="Arial" w:hAnsi="Arial" w:cs="Arial"/>
              <w:sz w:val="16"/>
              <w:szCs w:val="16"/>
            </w:rPr>
            <w:t>0</w:t>
          </w:r>
          <w:r w:rsidR="007550F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2F6BAB2" w14:textId="77777777" w:rsidR="00580E53" w:rsidRPr="00EC4FDD" w:rsidRDefault="00580E53" w:rsidP="00580E53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55A972B5" w14:textId="77777777" w:rsidR="00013C59" w:rsidRPr="00317725" w:rsidRDefault="00013C59" w:rsidP="007363FD">
    <w:pPr>
      <w:pStyle w:val="Cabealho"/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55618D" w:rsidRPr="00F2314F" w14:paraId="0FFAE9E9" w14:textId="77777777" w:rsidTr="0055618D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3DFB24E6" w14:textId="267E4E0A" w:rsidR="0055618D" w:rsidRPr="00F2314F" w:rsidRDefault="00CD685B" w:rsidP="0055618D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269CA1B7" wp14:editId="0170DB5A">
                <wp:extent cx="1200150" cy="590550"/>
                <wp:effectExtent l="0" t="0" r="0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01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072DFE5F" w14:textId="3DF4FA60" w:rsidR="0055618D" w:rsidRPr="00580E53" w:rsidRDefault="0055618D" w:rsidP="0055618D">
          <w:pPr>
            <w:pStyle w:val="Cabealho"/>
            <w:jc w:val="center"/>
            <w:rPr>
              <w:rFonts w:ascii="Arial" w:hAnsi="Arial" w:cs="Arial"/>
              <w:b/>
            </w:rPr>
          </w:pPr>
          <w:r w:rsidRPr="00580E53">
            <w:rPr>
              <w:rFonts w:ascii="Arial" w:hAnsi="Arial" w:cs="Arial"/>
              <w:b/>
            </w:rPr>
            <w:t xml:space="preserve">Manual </w:t>
          </w:r>
          <w:r>
            <w:rPr>
              <w:rFonts w:ascii="Arial" w:hAnsi="Arial" w:cs="Arial"/>
              <w:b/>
            </w:rPr>
            <w:t>do</w:t>
          </w:r>
          <w:r w:rsidRPr="00580E53">
            <w:rPr>
              <w:rFonts w:ascii="Arial" w:hAnsi="Arial" w:cs="Arial"/>
              <w:b/>
            </w:rPr>
            <w:t xml:space="preserve"> Sistema </w:t>
          </w:r>
          <w:r>
            <w:rPr>
              <w:rFonts w:ascii="Arial" w:hAnsi="Arial" w:cs="Arial"/>
              <w:b/>
            </w:rPr>
            <w:t>Integrado de Gestão</w:t>
          </w:r>
        </w:p>
      </w:tc>
      <w:tc>
        <w:tcPr>
          <w:tcW w:w="2323" w:type="dxa"/>
          <w:gridSpan w:val="2"/>
          <w:vAlign w:val="center"/>
        </w:tcPr>
        <w:p w14:paraId="7015D0DF" w14:textId="77777777" w:rsidR="0055618D" w:rsidRPr="00F2314F" w:rsidRDefault="0055618D" w:rsidP="0055618D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EC4FDD">
            <w:rPr>
              <w:rFonts w:ascii="Arial" w:hAnsi="Arial" w:cs="Arial"/>
              <w:b/>
              <w:sz w:val="20"/>
            </w:rPr>
            <w:t>ANEXO 5</w:t>
          </w:r>
        </w:p>
      </w:tc>
    </w:tr>
    <w:tr w:rsidR="0055618D" w:rsidRPr="00F2314F" w14:paraId="5B4E8B89" w14:textId="77777777" w:rsidTr="0055618D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27EC3C87" w14:textId="77777777" w:rsidR="0055618D" w:rsidRPr="00F2314F" w:rsidRDefault="0055618D" w:rsidP="0055618D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812" w:type="dxa"/>
          <w:vAlign w:val="center"/>
        </w:tcPr>
        <w:p w14:paraId="0F28E4CA" w14:textId="7A35F802" w:rsidR="0055618D" w:rsidRDefault="0055618D" w:rsidP="0055618D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Objetivos de Segurança, Saúde, Meio Ambiente e Qualidade</w:t>
          </w:r>
        </w:p>
      </w:tc>
      <w:tc>
        <w:tcPr>
          <w:tcW w:w="1134" w:type="dxa"/>
          <w:vAlign w:val="center"/>
        </w:tcPr>
        <w:p w14:paraId="62CFBCD5" w14:textId="499C4DD5" w:rsidR="0055618D" w:rsidRPr="00EC4FDD" w:rsidRDefault="0055618D" w:rsidP="0055618D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DF5FDF">
            <w:rPr>
              <w:rFonts w:ascii="Arial" w:hAnsi="Arial" w:cs="Arial"/>
              <w:sz w:val="16"/>
              <w:szCs w:val="16"/>
            </w:rPr>
            <w:t>0</w:t>
          </w:r>
          <w:r w:rsidR="007550F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568C315C" w14:textId="77777777" w:rsidR="0055618D" w:rsidRPr="00EC4FDD" w:rsidRDefault="0055618D" w:rsidP="0055618D">
          <w:pPr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EC4FDD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  <w:r w:rsidRPr="00EC4FDD">
            <w:rPr>
              <w:rFonts w:ascii="Arial" w:hAnsi="Arial" w:cs="Arial"/>
              <w:sz w:val="16"/>
              <w:szCs w:val="16"/>
            </w:rPr>
            <w:t xml:space="preserve"> de </w:t>
          </w:r>
          <w:r w:rsidRPr="00EC4FDD">
            <w:rPr>
              <w:rFonts w:ascii="Arial" w:hAnsi="Arial" w:cs="Arial"/>
              <w:sz w:val="16"/>
              <w:szCs w:val="16"/>
            </w:rPr>
            <w:fldChar w:fldCharType="begin"/>
          </w:r>
          <w:r w:rsidRPr="00EC4FDD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4FDD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EC4FD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6F4BDCEF" w14:textId="77777777" w:rsidR="00013C59" w:rsidRPr="007363FD" w:rsidRDefault="00013C59">
    <w:pPr>
      <w:pStyle w:val="Cabealho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150E5"/>
    <w:multiLevelType w:val="hybridMultilevel"/>
    <w:tmpl w:val="5FC6A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3624D"/>
    <w:multiLevelType w:val="hybridMultilevel"/>
    <w:tmpl w:val="309AED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649F3"/>
    <w:multiLevelType w:val="hybridMultilevel"/>
    <w:tmpl w:val="681696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50917"/>
    <w:multiLevelType w:val="hybridMultilevel"/>
    <w:tmpl w:val="C70458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633290"/>
    <w:multiLevelType w:val="hybridMultilevel"/>
    <w:tmpl w:val="12E2E9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72B1A"/>
    <w:multiLevelType w:val="hybridMultilevel"/>
    <w:tmpl w:val="40B0F9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24FC4"/>
    <w:multiLevelType w:val="hybridMultilevel"/>
    <w:tmpl w:val="7D12A0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3276B"/>
    <w:multiLevelType w:val="hybridMultilevel"/>
    <w:tmpl w:val="334436F8"/>
    <w:lvl w:ilvl="0" w:tplc="D1182B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012803"/>
    <w:multiLevelType w:val="hybridMultilevel"/>
    <w:tmpl w:val="4B183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E7032E"/>
    <w:multiLevelType w:val="hybridMultilevel"/>
    <w:tmpl w:val="BFBC07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E0AC5"/>
    <w:multiLevelType w:val="hybridMultilevel"/>
    <w:tmpl w:val="8E2E15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C7F95"/>
    <w:multiLevelType w:val="hybridMultilevel"/>
    <w:tmpl w:val="8CC4E3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CB58E9"/>
    <w:multiLevelType w:val="hybridMultilevel"/>
    <w:tmpl w:val="52247D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4A0C1C"/>
    <w:multiLevelType w:val="hybridMultilevel"/>
    <w:tmpl w:val="06986E94"/>
    <w:lvl w:ilvl="0" w:tplc="BCD0EA8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9194F"/>
    <w:multiLevelType w:val="hybridMultilevel"/>
    <w:tmpl w:val="46323F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E72FE5"/>
    <w:multiLevelType w:val="hybridMultilevel"/>
    <w:tmpl w:val="2786AA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2264B"/>
    <w:multiLevelType w:val="hybridMultilevel"/>
    <w:tmpl w:val="9394F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BC021F"/>
    <w:multiLevelType w:val="hybridMultilevel"/>
    <w:tmpl w:val="03F2D7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96002"/>
    <w:multiLevelType w:val="hybridMultilevel"/>
    <w:tmpl w:val="F0D48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025DF3"/>
    <w:multiLevelType w:val="hybridMultilevel"/>
    <w:tmpl w:val="7E9A5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3"/>
  </w:num>
  <w:num w:numId="4">
    <w:abstractNumId w:val="21"/>
  </w:num>
  <w:num w:numId="5">
    <w:abstractNumId w:val="10"/>
  </w:num>
  <w:num w:numId="6">
    <w:abstractNumId w:val="19"/>
  </w:num>
  <w:num w:numId="7">
    <w:abstractNumId w:val="11"/>
  </w:num>
  <w:num w:numId="8">
    <w:abstractNumId w:val="18"/>
  </w:num>
  <w:num w:numId="9">
    <w:abstractNumId w:val="4"/>
  </w:num>
  <w:num w:numId="10">
    <w:abstractNumId w:val="20"/>
  </w:num>
  <w:num w:numId="11">
    <w:abstractNumId w:val="12"/>
  </w:num>
  <w:num w:numId="12">
    <w:abstractNumId w:val="8"/>
  </w:num>
  <w:num w:numId="13">
    <w:abstractNumId w:val="2"/>
  </w:num>
  <w:num w:numId="14">
    <w:abstractNumId w:val="0"/>
  </w:num>
  <w:num w:numId="15">
    <w:abstractNumId w:val="14"/>
  </w:num>
  <w:num w:numId="16">
    <w:abstractNumId w:val="15"/>
  </w:num>
  <w:num w:numId="17">
    <w:abstractNumId w:val="1"/>
  </w:num>
  <w:num w:numId="18">
    <w:abstractNumId w:val="16"/>
  </w:num>
  <w:num w:numId="19">
    <w:abstractNumId w:val="5"/>
  </w:num>
  <w:num w:numId="20">
    <w:abstractNumId w:val="6"/>
  </w:num>
  <w:num w:numId="21">
    <w:abstractNumId w:val="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16"/>
    <w:rsid w:val="000121BB"/>
    <w:rsid w:val="00013C59"/>
    <w:rsid w:val="00017CB5"/>
    <w:rsid w:val="000208AA"/>
    <w:rsid w:val="000324B1"/>
    <w:rsid w:val="000456ED"/>
    <w:rsid w:val="000531C8"/>
    <w:rsid w:val="00064DB3"/>
    <w:rsid w:val="00084E51"/>
    <w:rsid w:val="00085D54"/>
    <w:rsid w:val="00092448"/>
    <w:rsid w:val="000A58AA"/>
    <w:rsid w:val="000C25DC"/>
    <w:rsid w:val="000D4EEA"/>
    <w:rsid w:val="000F01E2"/>
    <w:rsid w:val="00121D25"/>
    <w:rsid w:val="0012228C"/>
    <w:rsid w:val="00124138"/>
    <w:rsid w:val="0012752F"/>
    <w:rsid w:val="0014395D"/>
    <w:rsid w:val="0014772D"/>
    <w:rsid w:val="00176301"/>
    <w:rsid w:val="001803E5"/>
    <w:rsid w:val="001E1231"/>
    <w:rsid w:val="001E4AF0"/>
    <w:rsid w:val="001F3D68"/>
    <w:rsid w:val="001F52AD"/>
    <w:rsid w:val="00207944"/>
    <w:rsid w:val="00211BD6"/>
    <w:rsid w:val="0021661E"/>
    <w:rsid w:val="00262DD0"/>
    <w:rsid w:val="002729BC"/>
    <w:rsid w:val="002853E5"/>
    <w:rsid w:val="00293848"/>
    <w:rsid w:val="002C7603"/>
    <w:rsid w:val="002F1565"/>
    <w:rsid w:val="00317725"/>
    <w:rsid w:val="00322947"/>
    <w:rsid w:val="003241A1"/>
    <w:rsid w:val="00344ADD"/>
    <w:rsid w:val="00351EFE"/>
    <w:rsid w:val="00353193"/>
    <w:rsid w:val="003643AC"/>
    <w:rsid w:val="00372690"/>
    <w:rsid w:val="0037761A"/>
    <w:rsid w:val="00397510"/>
    <w:rsid w:val="003C56CB"/>
    <w:rsid w:val="003C7F05"/>
    <w:rsid w:val="003E2B23"/>
    <w:rsid w:val="003F0D34"/>
    <w:rsid w:val="0040315D"/>
    <w:rsid w:val="004066C1"/>
    <w:rsid w:val="00423E3E"/>
    <w:rsid w:val="00427D96"/>
    <w:rsid w:val="004413DF"/>
    <w:rsid w:val="00444791"/>
    <w:rsid w:val="00451E2D"/>
    <w:rsid w:val="00457209"/>
    <w:rsid w:val="004628FA"/>
    <w:rsid w:val="00463287"/>
    <w:rsid w:val="0046586F"/>
    <w:rsid w:val="00471AC2"/>
    <w:rsid w:val="004743D4"/>
    <w:rsid w:val="004E0CC9"/>
    <w:rsid w:val="004E3D93"/>
    <w:rsid w:val="004E63B3"/>
    <w:rsid w:val="00502E0A"/>
    <w:rsid w:val="0053046A"/>
    <w:rsid w:val="00530E2C"/>
    <w:rsid w:val="0055618D"/>
    <w:rsid w:val="00570E24"/>
    <w:rsid w:val="0057240B"/>
    <w:rsid w:val="00580D1B"/>
    <w:rsid w:val="00580E53"/>
    <w:rsid w:val="005A656A"/>
    <w:rsid w:val="005B3B64"/>
    <w:rsid w:val="005C1CB1"/>
    <w:rsid w:val="005F611A"/>
    <w:rsid w:val="00611EE6"/>
    <w:rsid w:val="00613949"/>
    <w:rsid w:val="00634D3D"/>
    <w:rsid w:val="006469CC"/>
    <w:rsid w:val="006B6FFC"/>
    <w:rsid w:val="006C5044"/>
    <w:rsid w:val="006D4DC3"/>
    <w:rsid w:val="0070414A"/>
    <w:rsid w:val="00714A38"/>
    <w:rsid w:val="007277B2"/>
    <w:rsid w:val="007363FD"/>
    <w:rsid w:val="007550F2"/>
    <w:rsid w:val="00756B16"/>
    <w:rsid w:val="00757F27"/>
    <w:rsid w:val="00764FEB"/>
    <w:rsid w:val="00775970"/>
    <w:rsid w:val="007E09D5"/>
    <w:rsid w:val="007E5A59"/>
    <w:rsid w:val="008252C0"/>
    <w:rsid w:val="008266DC"/>
    <w:rsid w:val="00834FED"/>
    <w:rsid w:val="00835814"/>
    <w:rsid w:val="00840F3F"/>
    <w:rsid w:val="00845889"/>
    <w:rsid w:val="00864BA7"/>
    <w:rsid w:val="00872364"/>
    <w:rsid w:val="00873C4C"/>
    <w:rsid w:val="008748C5"/>
    <w:rsid w:val="008A5FF9"/>
    <w:rsid w:val="008B4429"/>
    <w:rsid w:val="008D101F"/>
    <w:rsid w:val="008E1354"/>
    <w:rsid w:val="008E7BC7"/>
    <w:rsid w:val="009041C4"/>
    <w:rsid w:val="00913935"/>
    <w:rsid w:val="0091696A"/>
    <w:rsid w:val="00923A13"/>
    <w:rsid w:val="009242F6"/>
    <w:rsid w:val="00937706"/>
    <w:rsid w:val="00943E25"/>
    <w:rsid w:val="009472AE"/>
    <w:rsid w:val="00957739"/>
    <w:rsid w:val="00973D12"/>
    <w:rsid w:val="00980752"/>
    <w:rsid w:val="00983228"/>
    <w:rsid w:val="00986E97"/>
    <w:rsid w:val="009900B2"/>
    <w:rsid w:val="009D04E1"/>
    <w:rsid w:val="009E4925"/>
    <w:rsid w:val="009F19FA"/>
    <w:rsid w:val="00A003CB"/>
    <w:rsid w:val="00A00BCD"/>
    <w:rsid w:val="00A11123"/>
    <w:rsid w:val="00A11BCB"/>
    <w:rsid w:val="00A16399"/>
    <w:rsid w:val="00A177EF"/>
    <w:rsid w:val="00A250BB"/>
    <w:rsid w:val="00A25A02"/>
    <w:rsid w:val="00A524B3"/>
    <w:rsid w:val="00A56428"/>
    <w:rsid w:val="00A56AF6"/>
    <w:rsid w:val="00A92072"/>
    <w:rsid w:val="00AA2FC7"/>
    <w:rsid w:val="00AB3994"/>
    <w:rsid w:val="00AC2233"/>
    <w:rsid w:val="00AE4A1F"/>
    <w:rsid w:val="00AE5100"/>
    <w:rsid w:val="00AF5263"/>
    <w:rsid w:val="00B02932"/>
    <w:rsid w:val="00B02B4E"/>
    <w:rsid w:val="00B35103"/>
    <w:rsid w:val="00B63325"/>
    <w:rsid w:val="00B76FD6"/>
    <w:rsid w:val="00B82F88"/>
    <w:rsid w:val="00BE29AC"/>
    <w:rsid w:val="00C00447"/>
    <w:rsid w:val="00C0738E"/>
    <w:rsid w:val="00C115BF"/>
    <w:rsid w:val="00C45A03"/>
    <w:rsid w:val="00C5765F"/>
    <w:rsid w:val="00C66F39"/>
    <w:rsid w:val="00C87F20"/>
    <w:rsid w:val="00C94708"/>
    <w:rsid w:val="00CA66BF"/>
    <w:rsid w:val="00CD26E5"/>
    <w:rsid w:val="00CD3831"/>
    <w:rsid w:val="00CD685B"/>
    <w:rsid w:val="00CE28EC"/>
    <w:rsid w:val="00CE3E19"/>
    <w:rsid w:val="00D10442"/>
    <w:rsid w:val="00D123B3"/>
    <w:rsid w:val="00D2671B"/>
    <w:rsid w:val="00D40186"/>
    <w:rsid w:val="00D51608"/>
    <w:rsid w:val="00D73B4F"/>
    <w:rsid w:val="00D77FF8"/>
    <w:rsid w:val="00D91C2B"/>
    <w:rsid w:val="00D951E3"/>
    <w:rsid w:val="00D952F6"/>
    <w:rsid w:val="00DA2B19"/>
    <w:rsid w:val="00DB271C"/>
    <w:rsid w:val="00DB56D1"/>
    <w:rsid w:val="00DD6ECB"/>
    <w:rsid w:val="00DF5FDF"/>
    <w:rsid w:val="00E03B4E"/>
    <w:rsid w:val="00E16A85"/>
    <w:rsid w:val="00E20A80"/>
    <w:rsid w:val="00E37D5E"/>
    <w:rsid w:val="00E4151F"/>
    <w:rsid w:val="00E463B4"/>
    <w:rsid w:val="00E537D3"/>
    <w:rsid w:val="00E53D5E"/>
    <w:rsid w:val="00E562BE"/>
    <w:rsid w:val="00E6090E"/>
    <w:rsid w:val="00E71BEA"/>
    <w:rsid w:val="00E86847"/>
    <w:rsid w:val="00EA4845"/>
    <w:rsid w:val="00EA5655"/>
    <w:rsid w:val="00EB0C62"/>
    <w:rsid w:val="00EC482D"/>
    <w:rsid w:val="00EC4FDD"/>
    <w:rsid w:val="00ED19A0"/>
    <w:rsid w:val="00F106AE"/>
    <w:rsid w:val="00F21843"/>
    <w:rsid w:val="00F34FC5"/>
    <w:rsid w:val="00F3767C"/>
    <w:rsid w:val="00F50708"/>
    <w:rsid w:val="00F51966"/>
    <w:rsid w:val="00F52CDD"/>
    <w:rsid w:val="00F54713"/>
    <w:rsid w:val="00F5691C"/>
    <w:rsid w:val="00F91B70"/>
    <w:rsid w:val="00FB0977"/>
    <w:rsid w:val="00FD4F1E"/>
    <w:rsid w:val="00FD6101"/>
    <w:rsid w:val="00FE4908"/>
    <w:rsid w:val="00FF1493"/>
    <w:rsid w:val="00FF1C1A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5C9514"/>
  <w15:docId w15:val="{343AE11E-ED89-4233-BC4C-DF53E9B3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24B1"/>
  </w:style>
  <w:style w:type="paragraph" w:styleId="Ttulo5">
    <w:name w:val="heading 5"/>
    <w:basedOn w:val="Normal"/>
    <w:next w:val="Normal"/>
    <w:link w:val="Ttulo5Char"/>
    <w:qFormat/>
    <w:rsid w:val="00176301"/>
    <w:pPr>
      <w:keepNext/>
      <w:shd w:val="solid" w:color="FFFFFF" w:fill="00000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4"/>
    </w:pPr>
    <w:rPr>
      <w:rFonts w:ascii="Arial" w:eastAsia="Times New Roman" w:hAnsi="Arial" w:cs="Times New Roman"/>
      <w:b/>
      <w:noProof/>
      <w:sz w:val="32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56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B1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B16"/>
  </w:style>
  <w:style w:type="paragraph" w:styleId="Rodap">
    <w:name w:val="footer"/>
    <w:basedOn w:val="Normal"/>
    <w:link w:val="RodapChar"/>
    <w:uiPriority w:val="99"/>
    <w:unhideWhenUsed/>
    <w:rsid w:val="00756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B16"/>
  </w:style>
  <w:style w:type="table" w:styleId="Tabelacomgrade">
    <w:name w:val="Table Grid"/>
    <w:basedOn w:val="Tabelanormal"/>
    <w:uiPriority w:val="59"/>
    <w:rsid w:val="00983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D4EEA"/>
    <w:pPr>
      <w:ind w:left="720"/>
      <w:contextualSpacing/>
    </w:pPr>
  </w:style>
  <w:style w:type="character" w:customStyle="1" w:styleId="Ttulo5Char">
    <w:name w:val="Título 5 Char"/>
    <w:basedOn w:val="Fontepargpadro"/>
    <w:link w:val="Ttulo5"/>
    <w:rsid w:val="00176301"/>
    <w:rPr>
      <w:rFonts w:ascii="Arial" w:eastAsia="Times New Roman" w:hAnsi="Arial" w:cs="Times New Roman"/>
      <w:b/>
      <w:noProof/>
      <w:sz w:val="32"/>
      <w:szCs w:val="20"/>
      <w:shd w:val="solid" w:color="FFFFFF" w:fil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Props1.xml><?xml version="1.0" encoding="utf-8"?>
<ds:datastoreItem xmlns:ds="http://schemas.openxmlformats.org/officeDocument/2006/customXml" ds:itemID="{9FFE9315-20DF-4675-91A0-5380485B9B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530406-2ACC-4246-AD0C-6F62D48727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AB6A66-C48C-41CE-96D5-B7F7E07DC92D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789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19</cp:revision>
  <cp:lastPrinted>2017-12-05T18:13:00Z</cp:lastPrinted>
  <dcterms:created xsi:type="dcterms:W3CDTF">2024-07-09T13:46:00Z</dcterms:created>
  <dcterms:modified xsi:type="dcterms:W3CDTF">2026-04-09T18:27:00Z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</Properties>
</file>