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1AB790" w14:textId="77777777" w:rsidR="00E53275" w:rsidRDefault="00E53275" w:rsidP="00405DFE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cstheme="minorHAnsi"/>
          <w:b/>
        </w:rPr>
      </w:pPr>
    </w:p>
    <w:p w14:paraId="7700BC31" w14:textId="77777777" w:rsidR="00405DFE" w:rsidRDefault="009B79B2" w:rsidP="00405DFE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cstheme="minorHAnsi"/>
          <w:b/>
        </w:rPr>
      </w:pPr>
      <w:r w:rsidRPr="009B79B2">
        <w:rPr>
          <w:rFonts w:cstheme="minorHAnsi"/>
          <w:b/>
        </w:rPr>
        <w:t>1.OBJETIVO</w:t>
      </w:r>
    </w:p>
    <w:p w14:paraId="72409C6F" w14:textId="2FBD9FE9" w:rsidR="007779BF" w:rsidRPr="00C5069C" w:rsidRDefault="00B93488" w:rsidP="00405DFE">
      <w:pPr>
        <w:spacing w:after="200"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Descrever e orientar os colaboradores da </w:t>
      </w:r>
      <w:r w:rsidR="007779BF">
        <w:rPr>
          <w:rFonts w:cstheme="minorHAnsi"/>
          <w:b/>
        </w:rPr>
        <w:t xml:space="preserve">TRANSPORTADORA </w:t>
      </w:r>
      <w:r w:rsidR="005414E9">
        <w:rPr>
          <w:rFonts w:cstheme="minorHAnsi"/>
          <w:b/>
        </w:rPr>
        <w:t>IMPERIUM</w:t>
      </w:r>
      <w:bookmarkStart w:id="0" w:name="_GoBack"/>
      <w:bookmarkEnd w:id="0"/>
      <w:r>
        <w:rPr>
          <w:rFonts w:cstheme="minorHAnsi"/>
        </w:rPr>
        <w:t xml:space="preserve"> a identificar e classificar as diferentes classes de produtos para saúde e suas especificações no transporte.</w:t>
      </w:r>
    </w:p>
    <w:p w14:paraId="33BE393F" w14:textId="77777777" w:rsidR="004E71CF" w:rsidRPr="009B79B2" w:rsidRDefault="009B79B2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</w:rPr>
      </w:pPr>
      <w:r w:rsidRPr="009B79B2">
        <w:rPr>
          <w:rFonts w:cstheme="minorHAnsi"/>
          <w:b/>
        </w:rPr>
        <w:t>2.</w:t>
      </w:r>
      <w:r w:rsidR="004E71CF" w:rsidRPr="009B79B2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Y="230"/>
        <w:tblW w:w="9067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2977"/>
        <w:gridCol w:w="992"/>
        <w:gridCol w:w="3118"/>
      </w:tblGrid>
      <w:tr w:rsidR="004E71CF" w:rsidRPr="008E0185" w14:paraId="76BA7A77" w14:textId="77777777" w:rsidTr="00F30383">
        <w:trPr>
          <w:trHeight w:val="20"/>
        </w:trPr>
        <w:tc>
          <w:tcPr>
            <w:tcW w:w="988" w:type="dxa"/>
            <w:shd w:val="clear" w:color="auto" w:fill="F2DBDB" w:themeFill="accent2" w:themeFillTint="33"/>
            <w:vAlign w:val="center"/>
          </w:tcPr>
          <w:p w14:paraId="23A70785" w14:textId="77777777" w:rsidR="004E71CF" w:rsidRPr="00C3342B" w:rsidRDefault="004E71CF" w:rsidP="00BE2846">
            <w:pPr>
              <w:autoSpaceDE w:val="0"/>
              <w:autoSpaceDN w:val="0"/>
              <w:adjustRightInd w:val="0"/>
              <w:ind w:left="-120" w:right="-55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992" w:type="dxa"/>
            <w:shd w:val="clear" w:color="auto" w:fill="F2DBDB" w:themeFill="accent2" w:themeFillTint="33"/>
            <w:vAlign w:val="center"/>
          </w:tcPr>
          <w:p w14:paraId="59D846CA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14:paraId="5920AC8A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992" w:type="dxa"/>
            <w:shd w:val="clear" w:color="auto" w:fill="F2DBDB" w:themeFill="accent2" w:themeFillTint="33"/>
            <w:vAlign w:val="center"/>
          </w:tcPr>
          <w:p w14:paraId="55881F52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3118" w:type="dxa"/>
            <w:shd w:val="clear" w:color="auto" w:fill="F2DBDB" w:themeFill="accent2" w:themeFillTint="33"/>
            <w:vAlign w:val="center"/>
          </w:tcPr>
          <w:p w14:paraId="622669EC" w14:textId="77777777" w:rsidR="004E71CF" w:rsidRPr="00C3342B" w:rsidRDefault="004E71CF" w:rsidP="00BE2846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TREINAMENTO </w:t>
            </w:r>
            <w:r w:rsidR="0021278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/ </w:t>
            </w: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INFORMAÇÃO</w:t>
            </w:r>
          </w:p>
        </w:tc>
      </w:tr>
      <w:tr w:rsidR="004E71CF" w:rsidRPr="008E0185" w14:paraId="392791B1" w14:textId="77777777" w:rsidTr="00F30383">
        <w:trPr>
          <w:trHeight w:val="340"/>
        </w:trPr>
        <w:tc>
          <w:tcPr>
            <w:tcW w:w="988" w:type="dxa"/>
            <w:vAlign w:val="center"/>
          </w:tcPr>
          <w:p w14:paraId="6AF93179" w14:textId="77777777" w:rsidR="004E71CF" w:rsidRPr="008E0185" w:rsidRDefault="00405DFE" w:rsidP="00E377FB">
            <w:pPr>
              <w:autoSpaceDE w:val="0"/>
              <w:autoSpaceDN w:val="0"/>
              <w:adjustRightInd w:val="0"/>
              <w:ind w:left="-120" w:right="-108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IT-Farma</w:t>
            </w:r>
          </w:p>
        </w:tc>
        <w:tc>
          <w:tcPr>
            <w:tcW w:w="992" w:type="dxa"/>
            <w:vAlign w:val="center"/>
          </w:tcPr>
          <w:p w14:paraId="74EBCDBD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2977" w:type="dxa"/>
            <w:vAlign w:val="center"/>
          </w:tcPr>
          <w:p w14:paraId="1540C353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992" w:type="dxa"/>
            <w:vAlign w:val="center"/>
          </w:tcPr>
          <w:p w14:paraId="7091FDC6" w14:textId="77777777" w:rsidR="004E71CF" w:rsidRPr="008E0185" w:rsidRDefault="00405DFE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Julho/</w:t>
            </w:r>
            <w:r w:rsidR="006653A6">
              <w:rPr>
                <w:rFonts w:eastAsia="Microsoft JhengHei" w:cstheme="minorHAnsi"/>
                <w:bCs/>
              </w:rPr>
              <w:t>19</w:t>
            </w:r>
          </w:p>
        </w:tc>
        <w:tc>
          <w:tcPr>
            <w:tcW w:w="3118" w:type="dxa"/>
            <w:vAlign w:val="center"/>
          </w:tcPr>
          <w:p w14:paraId="2BC17EBB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  <w:r w:rsidR="00405DFE">
              <w:rPr>
                <w:rFonts w:eastAsia="Microsoft JhengHei" w:cstheme="minorHAnsi"/>
                <w:bCs/>
              </w:rPr>
              <w:t>/treinamento</w:t>
            </w:r>
          </w:p>
        </w:tc>
      </w:tr>
    </w:tbl>
    <w:p w14:paraId="3E0D1143" w14:textId="77777777" w:rsidR="00E377FB" w:rsidRPr="00A105C2" w:rsidRDefault="00E377FB" w:rsidP="00A105C2">
      <w:pPr>
        <w:jc w:val="both"/>
        <w:rPr>
          <w:rFonts w:ascii="Arial" w:eastAsia="Microsoft JhengHei" w:hAnsi="Arial" w:cs="Arial"/>
          <w:b/>
          <w:bCs/>
          <w:sz w:val="24"/>
          <w:szCs w:val="24"/>
        </w:rPr>
      </w:pPr>
    </w:p>
    <w:p w14:paraId="165C08A4" w14:textId="77777777" w:rsidR="00E377FB" w:rsidRDefault="00E377FB" w:rsidP="00500F4C">
      <w:pPr>
        <w:pStyle w:val="PargrafodaLista"/>
        <w:numPr>
          <w:ilvl w:val="0"/>
          <w:numId w:val="38"/>
        </w:numPr>
        <w:autoSpaceDE w:val="0"/>
        <w:autoSpaceDN w:val="0"/>
        <w:adjustRightInd w:val="0"/>
        <w:spacing w:line="276" w:lineRule="auto"/>
        <w:ind w:left="142" w:hanging="142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.</w:t>
      </w:r>
      <w:r w:rsidRPr="00E377FB">
        <w:rPr>
          <w:rFonts w:eastAsia="Microsoft JhengHei" w:cstheme="minorHAnsi"/>
          <w:b/>
          <w:bCs/>
        </w:rPr>
        <w:t xml:space="preserve"> RESPONSABILIDADES</w:t>
      </w:r>
    </w:p>
    <w:p w14:paraId="63C43220" w14:textId="77777777" w:rsidR="007779BF" w:rsidRDefault="007779BF" w:rsidP="007779BF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78C3D874" w14:textId="77777777" w:rsidR="00851897" w:rsidRDefault="00851897" w:rsidP="007779BF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070313">
        <w:rPr>
          <w:rFonts w:cstheme="minorHAnsi"/>
          <w:b/>
        </w:rPr>
        <w:t>3.1</w:t>
      </w:r>
      <w:r w:rsidRPr="00070313">
        <w:rPr>
          <w:rFonts w:cstheme="minorHAnsi"/>
          <w:b/>
          <w:lang w:val="pt-PT"/>
        </w:rPr>
        <w:t>-</w:t>
      </w:r>
      <w:r w:rsidR="00B93488">
        <w:rPr>
          <w:rFonts w:cstheme="minorHAnsi"/>
          <w:lang w:val="pt-PT"/>
        </w:rPr>
        <w:t xml:space="preserve">. RT – Responsável Técnico Farmacêutico: </w:t>
      </w:r>
    </w:p>
    <w:p w14:paraId="0C53CA63" w14:textId="77777777" w:rsidR="007779BF" w:rsidRPr="007779BF" w:rsidRDefault="007779BF" w:rsidP="007779BF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0587EF57" w14:textId="77777777" w:rsidR="00E377FB" w:rsidRDefault="00E377FB" w:rsidP="00500F4C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4.</w:t>
      </w:r>
      <w:r w:rsidRPr="00E377FB">
        <w:rPr>
          <w:rFonts w:eastAsia="Microsoft JhengHei" w:cstheme="minorHAnsi"/>
          <w:b/>
          <w:bCs/>
        </w:rPr>
        <w:t>DEFINIÇÕES E SIMBOLOGIA</w:t>
      </w:r>
    </w:p>
    <w:p w14:paraId="4AF598FF" w14:textId="77777777" w:rsidR="00C52207" w:rsidRDefault="00C52207" w:rsidP="00500F4C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4AFB57E9" w14:textId="77777777" w:rsidR="00405DFE" w:rsidRPr="00D8478D" w:rsidRDefault="00405DFE" w:rsidP="006A7CBC">
      <w:pPr>
        <w:numPr>
          <w:ilvl w:val="1"/>
          <w:numId w:val="43"/>
        </w:numPr>
        <w:spacing w:before="240" w:after="200" w:line="276" w:lineRule="auto"/>
        <w:contextualSpacing/>
        <w:jc w:val="both"/>
        <w:rPr>
          <w:rFonts w:cstheme="minorHAnsi"/>
        </w:rPr>
      </w:pPr>
      <w:r w:rsidRPr="00405DFE">
        <w:rPr>
          <w:rFonts w:cstheme="minorHAnsi"/>
          <w:b/>
        </w:rPr>
        <w:t xml:space="preserve">Medicamentos: </w:t>
      </w:r>
      <w:r w:rsidR="00D8478D" w:rsidRPr="00D8478D">
        <w:rPr>
          <w:rFonts w:cstheme="minorHAnsi"/>
          <w:color w:val="222222"/>
          <w:shd w:val="clear" w:color="auto" w:fill="FFFFFF"/>
        </w:rPr>
        <w:t>é de um produto farmacêutico, tecnicamente obtido ou elaborado, com finalidade profilática, curativa, paliativa ou para fins de diagnóstico.</w:t>
      </w:r>
    </w:p>
    <w:p w14:paraId="2768675A" w14:textId="77777777" w:rsidR="00851897" w:rsidRPr="0053213B" w:rsidRDefault="00405DFE" w:rsidP="006A7CBC">
      <w:pPr>
        <w:numPr>
          <w:ilvl w:val="1"/>
          <w:numId w:val="43"/>
        </w:numPr>
        <w:spacing w:before="240" w:after="200" w:line="276" w:lineRule="auto"/>
        <w:contextualSpacing/>
        <w:jc w:val="both"/>
        <w:rPr>
          <w:rFonts w:cstheme="minorHAnsi"/>
        </w:rPr>
      </w:pPr>
      <w:r w:rsidRPr="00405DFE">
        <w:rPr>
          <w:rFonts w:cstheme="minorHAnsi"/>
          <w:b/>
        </w:rPr>
        <w:t>Medicamentos Controlados</w:t>
      </w:r>
      <w:r w:rsidR="00D8478D">
        <w:rPr>
          <w:rFonts w:cstheme="minorHAnsi"/>
          <w:b/>
        </w:rPr>
        <w:t xml:space="preserve"> ou sujeitos a controle especial</w:t>
      </w:r>
      <w:r w:rsidRPr="00405DFE">
        <w:rPr>
          <w:rFonts w:cstheme="minorHAnsi"/>
          <w:b/>
        </w:rPr>
        <w:t xml:space="preserve">: </w:t>
      </w:r>
      <w:r w:rsidR="00D8478D" w:rsidRPr="00D8478D">
        <w:rPr>
          <w:rFonts w:cstheme="minorHAnsi"/>
          <w:bCs/>
          <w:color w:val="222222"/>
          <w:shd w:val="clear" w:color="auto" w:fill="FFFFFF"/>
        </w:rPr>
        <w:t>medicamentos</w:t>
      </w:r>
      <w:r w:rsidR="00D8478D" w:rsidRPr="00D8478D">
        <w:rPr>
          <w:rFonts w:cstheme="minorHAnsi"/>
          <w:color w:val="222222"/>
          <w:shd w:val="clear" w:color="auto" w:fill="FFFFFF"/>
        </w:rPr>
        <w:t> ou substâncias com ação no sistema nervoso central </w:t>
      </w:r>
      <w:r w:rsidR="00D8478D" w:rsidRPr="00D8478D">
        <w:rPr>
          <w:rFonts w:cstheme="minorHAnsi"/>
          <w:bCs/>
          <w:color w:val="222222"/>
          <w:shd w:val="clear" w:color="auto" w:fill="FFFFFF"/>
        </w:rPr>
        <w:t>e</w:t>
      </w:r>
      <w:r w:rsidR="00D8478D" w:rsidRPr="00D8478D">
        <w:rPr>
          <w:rFonts w:cstheme="minorHAnsi"/>
          <w:color w:val="222222"/>
          <w:shd w:val="clear" w:color="auto" w:fill="FFFFFF"/>
        </w:rPr>
        <w:t> capazes de causar dependência física ou psíquica.</w:t>
      </w:r>
    </w:p>
    <w:p w14:paraId="6B51BC23" w14:textId="77777777" w:rsidR="0053213B" w:rsidRPr="00B93488" w:rsidRDefault="0053213B" w:rsidP="006A7CBC">
      <w:pPr>
        <w:numPr>
          <w:ilvl w:val="1"/>
          <w:numId w:val="43"/>
        </w:numPr>
        <w:spacing w:before="240" w:after="200" w:line="276" w:lineRule="auto"/>
        <w:contextualSpacing/>
        <w:jc w:val="both"/>
        <w:rPr>
          <w:rFonts w:cstheme="minorHAnsi"/>
        </w:rPr>
      </w:pPr>
      <w:r>
        <w:rPr>
          <w:rFonts w:cstheme="minorHAnsi"/>
          <w:b/>
        </w:rPr>
        <w:t>Insumos Farmacêuticos:</w:t>
      </w:r>
      <w:r>
        <w:rPr>
          <w:rFonts w:cstheme="minorHAnsi"/>
        </w:rPr>
        <w:t xml:space="preserve"> </w:t>
      </w:r>
      <w:r w:rsidR="00E05DC4" w:rsidRPr="00E05DC4">
        <w:rPr>
          <w:rFonts w:cstheme="minorHAnsi"/>
          <w:color w:val="222222"/>
          <w:shd w:val="clear" w:color="auto" w:fill="FFFFFF"/>
        </w:rPr>
        <w:t>é uma substância química</w:t>
      </w:r>
      <w:r w:rsidR="00E05DC4">
        <w:rPr>
          <w:rFonts w:cstheme="minorHAnsi"/>
          <w:color w:val="222222"/>
          <w:shd w:val="clear" w:color="auto" w:fill="FFFFFF"/>
        </w:rPr>
        <w:t xml:space="preserve">, </w:t>
      </w:r>
      <w:r w:rsidR="00E05DC4" w:rsidRPr="00E05DC4">
        <w:rPr>
          <w:rFonts w:cstheme="minorHAnsi"/>
          <w:color w:val="222222"/>
          <w:shd w:val="clear" w:color="auto" w:fill="FFFFFF"/>
        </w:rPr>
        <w:t>matéria prima ou complemento</w:t>
      </w:r>
      <w:r w:rsidR="00E05DC4">
        <w:rPr>
          <w:rFonts w:cstheme="minorHAnsi"/>
          <w:color w:val="222222"/>
          <w:shd w:val="clear" w:color="auto" w:fill="FFFFFF"/>
        </w:rPr>
        <w:t xml:space="preserve"> com propriedades </w:t>
      </w:r>
      <w:r w:rsidR="006B264C">
        <w:rPr>
          <w:rFonts w:cstheme="minorHAnsi"/>
          <w:color w:val="222222"/>
          <w:shd w:val="clear" w:color="auto" w:fill="FFFFFF"/>
        </w:rPr>
        <w:t xml:space="preserve">terapêuticas </w:t>
      </w:r>
      <w:r w:rsidR="006B264C" w:rsidRPr="00E05DC4">
        <w:rPr>
          <w:rFonts w:cstheme="minorHAnsi"/>
          <w:color w:val="222222"/>
          <w:shd w:val="clear" w:color="auto" w:fill="FFFFFF"/>
        </w:rPr>
        <w:t>que</w:t>
      </w:r>
      <w:r w:rsidR="00E05DC4" w:rsidRPr="00E05DC4">
        <w:rPr>
          <w:rFonts w:cstheme="minorHAnsi"/>
          <w:color w:val="222222"/>
          <w:shd w:val="clear" w:color="auto" w:fill="FFFFFF"/>
        </w:rPr>
        <w:t xml:space="preserve"> é utilizado na produção de um medicamento</w:t>
      </w:r>
      <w:r w:rsidR="00E05DC4">
        <w:rPr>
          <w:rFonts w:cstheme="minorHAnsi"/>
          <w:color w:val="222222"/>
          <w:shd w:val="clear" w:color="auto" w:fill="FFFFFF"/>
        </w:rPr>
        <w:t>.</w:t>
      </w:r>
    </w:p>
    <w:p w14:paraId="39AB7FC1" w14:textId="77777777" w:rsidR="00B93488" w:rsidRPr="00D8478D" w:rsidRDefault="00620A73" w:rsidP="006A7CBC">
      <w:pPr>
        <w:numPr>
          <w:ilvl w:val="1"/>
          <w:numId w:val="43"/>
        </w:numPr>
        <w:spacing w:before="240" w:after="200" w:line="276" w:lineRule="auto"/>
        <w:contextualSpacing/>
        <w:jc w:val="both"/>
        <w:rPr>
          <w:rFonts w:cstheme="minorHAnsi"/>
        </w:rPr>
      </w:pPr>
      <w:r w:rsidRPr="00D8478D">
        <w:rPr>
          <w:rFonts w:cstheme="minorHAnsi"/>
          <w:b/>
        </w:rPr>
        <w:t>Medicamentos Termolabéis:</w:t>
      </w:r>
      <w:r>
        <w:rPr>
          <w:rFonts w:cstheme="minorHAnsi"/>
        </w:rPr>
        <w:t xml:space="preserve"> </w:t>
      </w:r>
      <w:r w:rsidRPr="00D8478D">
        <w:rPr>
          <w:rFonts w:cstheme="minorHAnsi"/>
          <w:color w:val="222222"/>
          <w:shd w:val="clear" w:color="auto" w:fill="FFFFFF"/>
        </w:rPr>
        <w:t xml:space="preserve">são produtos sensíveis à temperatura que devem ser armazenados </w:t>
      </w:r>
      <w:r w:rsidR="00D8478D">
        <w:rPr>
          <w:rFonts w:cstheme="minorHAnsi"/>
          <w:color w:val="222222"/>
          <w:shd w:val="clear" w:color="auto" w:fill="FFFFFF"/>
        </w:rPr>
        <w:t xml:space="preserve">e ou transportados </w:t>
      </w:r>
      <w:r w:rsidRPr="00D8478D">
        <w:rPr>
          <w:rFonts w:cstheme="minorHAnsi"/>
          <w:color w:val="222222"/>
          <w:shd w:val="clear" w:color="auto" w:fill="FFFFFF"/>
        </w:rPr>
        <w:t>de acordo com a faixa de temperatura informada pela indústria farmacêutica</w:t>
      </w:r>
      <w:r w:rsidR="00D8478D">
        <w:rPr>
          <w:rFonts w:cstheme="minorHAnsi"/>
          <w:color w:val="222222"/>
          <w:shd w:val="clear" w:color="auto" w:fill="FFFFFF"/>
        </w:rPr>
        <w:t xml:space="preserve">. </w:t>
      </w:r>
    </w:p>
    <w:p w14:paraId="0350DE77" w14:textId="77777777" w:rsidR="00405DFE" w:rsidRPr="00405DFE" w:rsidRDefault="00405DFE" w:rsidP="005C130C">
      <w:pPr>
        <w:numPr>
          <w:ilvl w:val="1"/>
          <w:numId w:val="43"/>
        </w:numPr>
        <w:spacing w:before="240" w:after="200" w:line="276" w:lineRule="auto"/>
        <w:contextualSpacing/>
        <w:jc w:val="both"/>
        <w:rPr>
          <w:rFonts w:cstheme="minorHAnsi"/>
        </w:rPr>
      </w:pPr>
      <w:r>
        <w:rPr>
          <w:rFonts w:cstheme="minorHAnsi"/>
          <w:b/>
        </w:rPr>
        <w:t>Produtos para saúde ou correlatos:</w:t>
      </w:r>
      <w:r w:rsidR="006A7CBC" w:rsidRPr="005C130C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5C130C" w:rsidRPr="005C130C">
        <w:rPr>
          <w:rFonts w:cs="Calibri"/>
        </w:rPr>
        <w:t>Equipamento, aparelho, material, artigo ou sistema de uso ou aplicação médica, odontológica ou laboratorial, destinado à prevenção, diagnóstico, tratamento, reabilitação ou anticoncepção e que não utiliza meio farmacológico, imunológico ou metabólico para realizar sua principal função em seres humanos, podendo, entretanto, ser auxiliado em suas funções por tais meios.</w:t>
      </w:r>
    </w:p>
    <w:p w14:paraId="50733C6B" w14:textId="77777777" w:rsidR="00405DFE" w:rsidRPr="003C41F1" w:rsidRDefault="00405DFE" w:rsidP="003C41F1">
      <w:pPr>
        <w:numPr>
          <w:ilvl w:val="1"/>
          <w:numId w:val="43"/>
        </w:numPr>
        <w:spacing w:before="240" w:after="200" w:line="276" w:lineRule="auto"/>
        <w:contextualSpacing/>
        <w:jc w:val="both"/>
        <w:rPr>
          <w:rFonts w:cstheme="minorHAnsi"/>
        </w:rPr>
      </w:pPr>
      <w:r w:rsidRPr="003C41F1">
        <w:rPr>
          <w:rFonts w:cstheme="minorHAnsi"/>
          <w:b/>
        </w:rPr>
        <w:t>Cosméticos, Produtos de Higiene e Perfumes:</w:t>
      </w:r>
      <w:r w:rsidR="003C41F1" w:rsidRPr="003C41F1">
        <w:rPr>
          <w:rFonts w:cs="Calibri"/>
        </w:rPr>
        <w:t xml:space="preserve"> produtos para uso externo, destinados à proteção ou ao embelezamento das diferentes partes do corpo, bases de maquilagem e óleos cosméticos, preparados antissolares, bronzeadores, produtos para cabelos, depilatórios e epilatórios, preparados para unhas e outros.</w:t>
      </w:r>
    </w:p>
    <w:p w14:paraId="6FE1AFC2" w14:textId="77777777" w:rsidR="00CB5D7E" w:rsidRPr="00151A63" w:rsidRDefault="00405DFE" w:rsidP="00CB5D7E">
      <w:pPr>
        <w:numPr>
          <w:ilvl w:val="1"/>
          <w:numId w:val="43"/>
        </w:numPr>
        <w:spacing w:before="240" w:after="200" w:line="276" w:lineRule="auto"/>
        <w:contextualSpacing/>
        <w:jc w:val="both"/>
        <w:rPr>
          <w:rFonts w:cstheme="minorHAnsi"/>
        </w:rPr>
      </w:pPr>
      <w:r w:rsidRPr="00CB5D7E">
        <w:rPr>
          <w:rFonts w:cstheme="minorHAnsi"/>
          <w:b/>
        </w:rPr>
        <w:t>Saneantes e domissanitários:</w:t>
      </w:r>
      <w:r w:rsidR="00CB5D7E" w:rsidRPr="00CB5D7E">
        <w:rPr>
          <w:rFonts w:cstheme="minorHAnsi"/>
          <w:b/>
        </w:rPr>
        <w:t xml:space="preserve"> </w:t>
      </w:r>
      <w:r w:rsidR="00CB5D7E" w:rsidRPr="00CB5D7E">
        <w:rPr>
          <w:rFonts w:cstheme="minorHAnsi"/>
          <w:color w:val="222222"/>
          <w:shd w:val="clear" w:color="auto" w:fill="FFFFFF"/>
        </w:rPr>
        <w:t>são as substâncias ou preparações destinadas à higienização, desinfecção ou desinfestação domiciliar, em ambientes coletivos ou públicos, em lugares de uso comum e no tratamento da água.</w:t>
      </w:r>
    </w:p>
    <w:p w14:paraId="4020A2FB" w14:textId="77777777" w:rsidR="00151A63" w:rsidRPr="00CB5D7E" w:rsidRDefault="00151A63" w:rsidP="00151A63">
      <w:pPr>
        <w:spacing w:before="240" w:after="200" w:line="276" w:lineRule="auto"/>
        <w:contextualSpacing/>
        <w:jc w:val="both"/>
        <w:rPr>
          <w:rFonts w:cstheme="minorHAnsi"/>
        </w:rPr>
      </w:pPr>
    </w:p>
    <w:p w14:paraId="3F195A9D" w14:textId="77777777" w:rsidR="00D57DCD" w:rsidRDefault="00405DFE" w:rsidP="007762DD">
      <w:pPr>
        <w:numPr>
          <w:ilvl w:val="1"/>
          <w:numId w:val="43"/>
        </w:numPr>
        <w:spacing w:before="240" w:after="200" w:line="276" w:lineRule="auto"/>
        <w:contextualSpacing/>
        <w:jc w:val="both"/>
        <w:rPr>
          <w:rFonts w:cstheme="minorHAnsi"/>
        </w:rPr>
      </w:pPr>
      <w:r>
        <w:rPr>
          <w:rFonts w:cstheme="minorHAnsi"/>
          <w:b/>
        </w:rPr>
        <w:lastRenderedPageBreak/>
        <w:t>Alimentos:</w:t>
      </w:r>
      <w:r w:rsidR="00D57DCD" w:rsidRPr="00D57DCD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D57DCD" w:rsidRPr="00D57DCD">
        <w:rPr>
          <w:rFonts w:cstheme="minorHAnsi"/>
          <w:color w:val="222222"/>
          <w:shd w:val="clear" w:color="auto" w:fill="FFFFFF"/>
        </w:rPr>
        <w:t>É toda substância ou mistura de substâncias, no estado sólido, líquido, pastoso ou qualquer outra forma adequada, destinada a fornecer ao organismo humano os elementos normais, essenciais à sua formação, manutenção e desenvolvimento.</w:t>
      </w:r>
    </w:p>
    <w:p w14:paraId="4AB6144C" w14:textId="77777777" w:rsidR="007762DD" w:rsidRPr="007762DD" w:rsidRDefault="007762DD" w:rsidP="007762DD">
      <w:pPr>
        <w:spacing w:before="240" w:after="200" w:line="276" w:lineRule="auto"/>
        <w:ind w:left="360"/>
        <w:contextualSpacing/>
        <w:jc w:val="both"/>
        <w:rPr>
          <w:rFonts w:cstheme="minorHAnsi"/>
        </w:rPr>
      </w:pPr>
    </w:p>
    <w:p w14:paraId="46358A97" w14:textId="77777777" w:rsidR="00C5069C" w:rsidRDefault="00591FFE" w:rsidP="00591FFE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5.</w:t>
      </w:r>
      <w:r w:rsidR="00E377FB" w:rsidRPr="00591FFE">
        <w:rPr>
          <w:rFonts w:eastAsia="Microsoft JhengHei" w:cstheme="minorHAnsi"/>
          <w:b/>
          <w:bCs/>
        </w:rPr>
        <w:t>REQUISITOS</w:t>
      </w:r>
    </w:p>
    <w:p w14:paraId="0F129AAD" w14:textId="77777777" w:rsidR="00000276" w:rsidRDefault="00C5069C" w:rsidP="00C5069C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  <w:r w:rsidRPr="00070313">
        <w:rPr>
          <w:rFonts w:eastAsia="Microsoft JhengHei" w:cstheme="minorHAnsi"/>
          <w:b/>
          <w:color w:val="000000"/>
        </w:rPr>
        <w:t xml:space="preserve">5.1 </w:t>
      </w:r>
      <w:r w:rsidRPr="00DF41FC">
        <w:rPr>
          <w:rFonts w:eastAsia="Microsoft JhengHei" w:cstheme="minorHAnsi"/>
          <w:color w:val="000000"/>
        </w:rPr>
        <w:t>–</w:t>
      </w:r>
      <w:r w:rsidRPr="00D57DCD">
        <w:rPr>
          <w:rFonts w:eastAsia="Microsoft JhengHei" w:cstheme="minorHAnsi"/>
          <w:b/>
          <w:color w:val="000000"/>
        </w:rPr>
        <w:t xml:space="preserve"> </w:t>
      </w:r>
      <w:r w:rsidR="00DF41FC" w:rsidRPr="00D57DCD">
        <w:rPr>
          <w:rFonts w:eastAsia="Microsoft JhengHei" w:cstheme="minorHAnsi"/>
          <w:b/>
          <w:color w:val="000000"/>
        </w:rPr>
        <w:t xml:space="preserve">AFE </w:t>
      </w:r>
      <w:r w:rsidR="00D57DCD">
        <w:rPr>
          <w:rFonts w:eastAsia="Microsoft JhengHei" w:cstheme="minorHAnsi"/>
          <w:b/>
          <w:color w:val="000000"/>
        </w:rPr>
        <w:t>–</w:t>
      </w:r>
      <w:r w:rsidR="00000276">
        <w:rPr>
          <w:rFonts w:eastAsia="Microsoft JhengHei" w:cstheme="minorHAnsi"/>
          <w:color w:val="000000"/>
        </w:rPr>
        <w:t xml:space="preserve"> </w:t>
      </w:r>
      <w:r w:rsidR="00D57DCD">
        <w:rPr>
          <w:rFonts w:eastAsia="Microsoft JhengHei" w:cstheme="minorHAnsi"/>
          <w:color w:val="000000"/>
        </w:rPr>
        <w:t>Autorização de Funcionamento da Anvisa</w:t>
      </w:r>
    </w:p>
    <w:p w14:paraId="57C48DD4" w14:textId="77777777" w:rsidR="00000276" w:rsidRPr="00DF41FC" w:rsidRDefault="00000276" w:rsidP="00C5069C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color w:val="000000"/>
        </w:rPr>
      </w:pPr>
      <w:r w:rsidRPr="00000276">
        <w:rPr>
          <w:rFonts w:eastAsia="Microsoft JhengHei" w:cstheme="minorHAnsi"/>
          <w:b/>
          <w:color w:val="000000"/>
        </w:rPr>
        <w:t>5.2</w:t>
      </w:r>
      <w:r>
        <w:rPr>
          <w:rFonts w:eastAsia="Microsoft JhengHei" w:cstheme="minorHAnsi"/>
          <w:color w:val="000000"/>
        </w:rPr>
        <w:t xml:space="preserve"> – </w:t>
      </w:r>
      <w:r w:rsidRPr="00DF41FC">
        <w:rPr>
          <w:rFonts w:eastAsia="Microsoft JhengHei" w:cstheme="minorHAnsi"/>
          <w:b/>
          <w:color w:val="000000"/>
        </w:rPr>
        <w:t>A E –</w:t>
      </w:r>
      <w:r w:rsidR="00D57DCD">
        <w:rPr>
          <w:rFonts w:eastAsia="Microsoft JhengHei" w:cstheme="minorHAnsi"/>
          <w:b/>
          <w:color w:val="000000"/>
        </w:rPr>
        <w:t xml:space="preserve"> </w:t>
      </w:r>
      <w:r w:rsidR="00D57DCD" w:rsidRPr="00D57DCD">
        <w:rPr>
          <w:rFonts w:eastAsia="Microsoft JhengHei" w:cstheme="minorHAnsi"/>
          <w:color w:val="000000"/>
        </w:rPr>
        <w:t>Autorização Especial</w:t>
      </w:r>
    </w:p>
    <w:p w14:paraId="2A81D396" w14:textId="77777777" w:rsidR="00000276" w:rsidRPr="00DF41FC" w:rsidRDefault="00000276" w:rsidP="00C5069C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color w:val="000000"/>
        </w:rPr>
      </w:pPr>
      <w:r w:rsidRPr="00DF41FC">
        <w:rPr>
          <w:rFonts w:eastAsia="Microsoft JhengHei" w:cstheme="minorHAnsi"/>
          <w:b/>
          <w:color w:val="000000"/>
        </w:rPr>
        <w:t>5.3 –</w:t>
      </w:r>
      <w:r w:rsidR="00105451" w:rsidRPr="00DF41FC">
        <w:rPr>
          <w:rFonts w:eastAsia="Microsoft JhengHei" w:cstheme="minorHAnsi"/>
          <w:b/>
          <w:color w:val="000000"/>
        </w:rPr>
        <w:t xml:space="preserve"> Licença de Funcionamento –</w:t>
      </w:r>
      <w:r w:rsidR="00D57DCD">
        <w:rPr>
          <w:rFonts w:eastAsia="Microsoft JhengHei" w:cstheme="minorHAnsi"/>
          <w:b/>
          <w:color w:val="000000"/>
        </w:rPr>
        <w:t xml:space="preserve"> </w:t>
      </w:r>
      <w:r w:rsidR="00D57DCD" w:rsidRPr="00D57DCD">
        <w:rPr>
          <w:rFonts w:eastAsia="Microsoft JhengHei" w:cstheme="minorHAnsi"/>
          <w:color w:val="000000"/>
        </w:rPr>
        <w:t>Autorização da Vigilância Sanitária Municipal</w:t>
      </w:r>
    </w:p>
    <w:p w14:paraId="519EE59A" w14:textId="77777777" w:rsidR="00000276" w:rsidRDefault="00105451" w:rsidP="006B4AB8">
      <w:pPr>
        <w:autoSpaceDE w:val="0"/>
        <w:autoSpaceDN w:val="0"/>
        <w:adjustRightInd w:val="0"/>
        <w:ind w:left="567" w:hanging="567"/>
        <w:jc w:val="both"/>
        <w:rPr>
          <w:rFonts w:eastAsia="Microsoft JhengHei" w:cstheme="minorHAnsi"/>
          <w:color w:val="000000"/>
        </w:rPr>
      </w:pPr>
      <w:r w:rsidRPr="00DF41FC">
        <w:rPr>
          <w:rFonts w:eastAsia="Microsoft JhengHei" w:cstheme="minorHAnsi"/>
          <w:b/>
          <w:color w:val="000000"/>
        </w:rPr>
        <w:t>5.4</w:t>
      </w:r>
      <w:r w:rsidR="006B4AB8">
        <w:rPr>
          <w:rFonts w:eastAsia="Microsoft JhengHei" w:cstheme="minorHAnsi"/>
          <w:b/>
          <w:color w:val="000000"/>
        </w:rPr>
        <w:t xml:space="preserve"> - </w:t>
      </w:r>
      <w:r w:rsidRPr="00DF41FC">
        <w:rPr>
          <w:rFonts w:eastAsia="Microsoft JhengHei" w:cstheme="minorHAnsi"/>
          <w:b/>
          <w:color w:val="000000"/>
        </w:rPr>
        <w:t xml:space="preserve">Controle de Pragas Homologado </w:t>
      </w:r>
      <w:r w:rsidR="003A2AE2">
        <w:rPr>
          <w:rFonts w:eastAsia="Microsoft JhengHei" w:cstheme="minorHAnsi"/>
          <w:b/>
          <w:color w:val="000000"/>
        </w:rPr>
        <w:t>–</w:t>
      </w:r>
      <w:r w:rsidR="00D57DCD">
        <w:rPr>
          <w:rFonts w:eastAsia="Microsoft JhengHei" w:cstheme="minorHAnsi"/>
          <w:b/>
          <w:color w:val="000000"/>
        </w:rPr>
        <w:t xml:space="preserve"> </w:t>
      </w:r>
      <w:r w:rsidR="003A2AE2" w:rsidRPr="003A2AE2">
        <w:rPr>
          <w:rFonts w:eastAsia="Microsoft JhengHei" w:cstheme="minorHAnsi"/>
          <w:color w:val="000000"/>
        </w:rPr>
        <w:t>Empresa especializada no combate e controle de pragas urbanas.</w:t>
      </w:r>
    </w:p>
    <w:p w14:paraId="57DB230E" w14:textId="77777777" w:rsidR="006B4AB8" w:rsidRPr="00070313" w:rsidRDefault="006B4AB8" w:rsidP="006B4AB8">
      <w:pPr>
        <w:autoSpaceDE w:val="0"/>
        <w:autoSpaceDN w:val="0"/>
        <w:adjustRightInd w:val="0"/>
        <w:ind w:left="567" w:hanging="567"/>
        <w:jc w:val="both"/>
        <w:rPr>
          <w:rFonts w:eastAsia="Microsoft JhengHei" w:cstheme="minorHAnsi"/>
          <w:color w:val="000000"/>
        </w:rPr>
      </w:pPr>
      <w:r w:rsidRPr="006B4AB8">
        <w:rPr>
          <w:rFonts w:eastAsia="Microsoft JhengHei" w:cstheme="minorHAnsi"/>
          <w:b/>
          <w:color w:val="000000"/>
        </w:rPr>
        <w:t>5.5</w:t>
      </w:r>
      <w:r>
        <w:rPr>
          <w:rFonts w:eastAsia="Microsoft JhengHei" w:cstheme="minorHAnsi"/>
          <w:color w:val="000000"/>
        </w:rPr>
        <w:t xml:space="preserve"> </w:t>
      </w:r>
      <w:r w:rsidRPr="006B4AB8">
        <w:rPr>
          <w:rFonts w:eastAsia="Microsoft JhengHei" w:cstheme="minorHAnsi"/>
          <w:b/>
          <w:color w:val="000000"/>
        </w:rPr>
        <w:t>– Datalloger:</w:t>
      </w:r>
      <w:r>
        <w:rPr>
          <w:rFonts w:eastAsia="Microsoft JhengHei" w:cstheme="minorHAnsi"/>
          <w:color w:val="000000"/>
        </w:rPr>
        <w:t xml:space="preserve"> Equipamento de medição que monitora a temperatura de determinado ambiente e registra em relatório.</w:t>
      </w:r>
    </w:p>
    <w:p w14:paraId="0CDCAF53" w14:textId="77777777" w:rsidR="00C5069C" w:rsidRPr="00591FFE" w:rsidRDefault="00C5069C" w:rsidP="00591FFE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093EB176" w14:textId="77777777" w:rsidR="00E377FB" w:rsidRPr="00591FFE" w:rsidRDefault="00591FFE" w:rsidP="00591FFE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6.</w:t>
      </w:r>
      <w:r w:rsidR="00E377FB" w:rsidRPr="00591FFE">
        <w:rPr>
          <w:rFonts w:eastAsia="Microsoft JhengHei" w:cstheme="minorHAnsi"/>
          <w:b/>
          <w:bCs/>
        </w:rPr>
        <w:t xml:space="preserve">DESCRIÇÃO </w:t>
      </w:r>
    </w:p>
    <w:p w14:paraId="452AB915" w14:textId="77777777" w:rsidR="00C73D97" w:rsidRDefault="00C73D97" w:rsidP="00E377FB">
      <w:pPr>
        <w:pStyle w:val="PargrafodaLista"/>
        <w:autoSpaceDE w:val="0"/>
        <w:autoSpaceDN w:val="0"/>
        <w:adjustRightInd w:val="0"/>
        <w:ind w:left="928"/>
        <w:jc w:val="both"/>
        <w:rPr>
          <w:rFonts w:cstheme="minorHAnsi"/>
        </w:rPr>
      </w:pPr>
    </w:p>
    <w:p w14:paraId="130B43D5" w14:textId="77777777" w:rsidR="00C73D97" w:rsidRDefault="00C5069C" w:rsidP="00BB0E70">
      <w:pPr>
        <w:pStyle w:val="PargrafodaLista"/>
        <w:spacing w:line="276" w:lineRule="auto"/>
        <w:ind w:left="0"/>
        <w:jc w:val="both"/>
        <w:rPr>
          <w:rFonts w:eastAsia="Microsoft JhengHei" w:cstheme="minorHAnsi"/>
          <w:b/>
          <w:bCs/>
        </w:rPr>
      </w:pPr>
      <w:r w:rsidRPr="00070313">
        <w:rPr>
          <w:rFonts w:cstheme="minorHAnsi"/>
          <w:b/>
        </w:rPr>
        <w:t>6.1-</w:t>
      </w:r>
      <w:r w:rsidRPr="00070313">
        <w:rPr>
          <w:rFonts w:cstheme="minorHAnsi"/>
        </w:rPr>
        <w:t xml:space="preserve"> </w:t>
      </w:r>
      <w:r w:rsidR="007762DD" w:rsidRPr="00DC4D00">
        <w:rPr>
          <w:rFonts w:cstheme="minorHAnsi"/>
          <w:b/>
        </w:rPr>
        <w:t xml:space="preserve">Transporte de </w:t>
      </w:r>
      <w:r w:rsidR="00C8713C" w:rsidRPr="00DC4D00">
        <w:rPr>
          <w:rFonts w:cstheme="minorHAnsi"/>
          <w:b/>
        </w:rPr>
        <w:t>Medicamentos, Medicamentos Termolábeis e Medicamentos controlados.</w:t>
      </w:r>
    </w:p>
    <w:p w14:paraId="3235F6C1" w14:textId="77777777" w:rsidR="007762DD" w:rsidRDefault="007762DD" w:rsidP="007762DD">
      <w:pPr>
        <w:pStyle w:val="PargrafodaLista"/>
        <w:numPr>
          <w:ilvl w:val="0"/>
          <w:numId w:val="44"/>
        </w:numPr>
        <w:spacing w:line="276" w:lineRule="auto"/>
        <w:ind w:left="567" w:hanging="283"/>
        <w:jc w:val="both"/>
        <w:rPr>
          <w:rFonts w:eastAsia="Microsoft JhengHei" w:cstheme="minorHAnsi"/>
          <w:bCs/>
        </w:rPr>
      </w:pPr>
      <w:r w:rsidRPr="007762DD">
        <w:rPr>
          <w:rFonts w:eastAsia="Microsoft JhengHei" w:cstheme="minorHAnsi"/>
          <w:bCs/>
        </w:rPr>
        <w:t xml:space="preserve">Consistem em Produtos de Alta complexidade, isto é, requerem </w:t>
      </w:r>
      <w:r>
        <w:rPr>
          <w:rFonts w:eastAsia="Microsoft JhengHei" w:cstheme="minorHAnsi"/>
          <w:bCs/>
        </w:rPr>
        <w:t>licenciamento da Anvisa Federal e Visa Municipal para realizar o processo.</w:t>
      </w:r>
    </w:p>
    <w:p w14:paraId="5B4822AD" w14:textId="77777777" w:rsidR="000D3F4A" w:rsidRDefault="000D3F4A" w:rsidP="007762DD">
      <w:pPr>
        <w:pStyle w:val="PargrafodaLista"/>
        <w:numPr>
          <w:ilvl w:val="0"/>
          <w:numId w:val="44"/>
        </w:numPr>
        <w:spacing w:line="276" w:lineRule="auto"/>
        <w:ind w:left="567" w:hanging="283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 xml:space="preserve">Todo o transporte de Medicamentos deverá ser </w:t>
      </w:r>
      <w:r w:rsidR="00CF0EB9">
        <w:rPr>
          <w:rFonts w:eastAsia="Microsoft JhengHei" w:cstheme="minorHAnsi"/>
          <w:bCs/>
        </w:rPr>
        <w:t>realizado</w:t>
      </w:r>
      <w:r>
        <w:rPr>
          <w:rFonts w:eastAsia="Microsoft JhengHei" w:cstheme="minorHAnsi"/>
          <w:bCs/>
        </w:rPr>
        <w:t xml:space="preserve"> por ve</w:t>
      </w:r>
      <w:r w:rsidR="00CF0EB9">
        <w:rPr>
          <w:rFonts w:eastAsia="Microsoft JhengHei" w:cstheme="minorHAnsi"/>
          <w:bCs/>
        </w:rPr>
        <w:t xml:space="preserve">ículos fechados com carroceria </w:t>
      </w:r>
      <w:r>
        <w:rPr>
          <w:rFonts w:eastAsia="Microsoft JhengHei" w:cstheme="minorHAnsi"/>
          <w:bCs/>
        </w:rPr>
        <w:t>tipo baú.</w:t>
      </w:r>
    </w:p>
    <w:p w14:paraId="79673B82" w14:textId="77777777" w:rsidR="007762DD" w:rsidRDefault="00EB26C5" w:rsidP="007762DD">
      <w:pPr>
        <w:pStyle w:val="PargrafodaLista"/>
        <w:numPr>
          <w:ilvl w:val="0"/>
          <w:numId w:val="44"/>
        </w:numPr>
        <w:spacing w:line="276" w:lineRule="auto"/>
        <w:ind w:left="567" w:hanging="283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 xml:space="preserve">Todos os </w:t>
      </w:r>
      <w:r w:rsidR="007762DD" w:rsidRPr="007762DD">
        <w:rPr>
          <w:rFonts w:eastAsia="Microsoft JhengHei" w:cstheme="minorHAnsi"/>
          <w:bCs/>
        </w:rPr>
        <w:t xml:space="preserve">veículos </w:t>
      </w:r>
      <w:r w:rsidR="0049329D">
        <w:rPr>
          <w:rFonts w:eastAsia="Microsoft JhengHei" w:cstheme="minorHAnsi"/>
          <w:bCs/>
        </w:rPr>
        <w:t xml:space="preserve">destinados ao </w:t>
      </w:r>
      <w:r w:rsidR="007762DD" w:rsidRPr="007762DD">
        <w:rPr>
          <w:rFonts w:eastAsia="Microsoft JhengHei" w:cstheme="minorHAnsi"/>
          <w:bCs/>
        </w:rPr>
        <w:t xml:space="preserve">transporte de medicamentos </w:t>
      </w:r>
      <w:r w:rsidR="0049329D">
        <w:rPr>
          <w:rFonts w:eastAsia="Microsoft JhengHei" w:cstheme="minorHAnsi"/>
          <w:bCs/>
        </w:rPr>
        <w:t>deverão</w:t>
      </w:r>
      <w:r w:rsidR="007762DD" w:rsidRPr="007762DD">
        <w:rPr>
          <w:rFonts w:eastAsia="Microsoft JhengHei" w:cstheme="minorHAnsi"/>
          <w:bCs/>
        </w:rPr>
        <w:t xml:space="preserve"> estar </w:t>
      </w:r>
      <w:r>
        <w:rPr>
          <w:rFonts w:eastAsia="Microsoft JhengHei" w:cstheme="minorHAnsi"/>
          <w:bCs/>
        </w:rPr>
        <w:t xml:space="preserve">previamente </w:t>
      </w:r>
      <w:r w:rsidR="007762DD" w:rsidRPr="007762DD">
        <w:rPr>
          <w:rFonts w:eastAsia="Microsoft JhengHei" w:cstheme="minorHAnsi"/>
          <w:bCs/>
        </w:rPr>
        <w:t>adequados,</w:t>
      </w:r>
      <w:r w:rsidR="007762DD">
        <w:rPr>
          <w:rFonts w:eastAsia="Microsoft JhengHei" w:cstheme="minorHAnsi"/>
          <w:bCs/>
        </w:rPr>
        <w:t xml:space="preserve"> isto é, dedetizados e limpos;</w:t>
      </w:r>
    </w:p>
    <w:p w14:paraId="0862E350" w14:textId="77777777" w:rsidR="00EB26C5" w:rsidRDefault="00EB26C5" w:rsidP="007762DD">
      <w:pPr>
        <w:pStyle w:val="PargrafodaLista"/>
        <w:numPr>
          <w:ilvl w:val="0"/>
          <w:numId w:val="44"/>
        </w:numPr>
        <w:spacing w:line="276" w:lineRule="auto"/>
        <w:ind w:left="567" w:hanging="283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>É obrigatório a limpeza prévia dos veículos, externa e principalmente interna para realizar o carregamento de medicamentos.</w:t>
      </w:r>
    </w:p>
    <w:p w14:paraId="54B73BEB" w14:textId="77777777" w:rsidR="007762DD" w:rsidRDefault="000D3F4A" w:rsidP="007762DD">
      <w:pPr>
        <w:pStyle w:val="PargrafodaLista"/>
        <w:numPr>
          <w:ilvl w:val="0"/>
          <w:numId w:val="44"/>
        </w:numPr>
        <w:spacing w:line="276" w:lineRule="auto"/>
        <w:ind w:left="567" w:hanging="283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>Os ve</w:t>
      </w:r>
      <w:r w:rsidR="0049329D">
        <w:rPr>
          <w:rFonts w:eastAsia="Microsoft JhengHei" w:cstheme="minorHAnsi"/>
          <w:bCs/>
        </w:rPr>
        <w:t xml:space="preserve">ículos destinados ao </w:t>
      </w:r>
      <w:r>
        <w:rPr>
          <w:rFonts w:eastAsia="Microsoft JhengHei" w:cstheme="minorHAnsi"/>
          <w:bCs/>
        </w:rPr>
        <w:t>tr</w:t>
      </w:r>
      <w:r w:rsidR="0049329D">
        <w:rPr>
          <w:rFonts w:eastAsia="Microsoft JhengHei" w:cstheme="minorHAnsi"/>
          <w:bCs/>
        </w:rPr>
        <w:t>ansporte de Medicamentos deverão</w:t>
      </w:r>
      <w:r>
        <w:rPr>
          <w:rFonts w:eastAsia="Microsoft JhengHei" w:cstheme="minorHAnsi"/>
          <w:bCs/>
        </w:rPr>
        <w:t xml:space="preserve"> </w:t>
      </w:r>
      <w:r w:rsidR="0049329D">
        <w:rPr>
          <w:rFonts w:eastAsia="Microsoft JhengHei" w:cstheme="minorHAnsi"/>
          <w:bCs/>
        </w:rPr>
        <w:t xml:space="preserve">ser revestidos de </w:t>
      </w:r>
      <w:r w:rsidR="000A60D9">
        <w:rPr>
          <w:rFonts w:eastAsia="Microsoft JhengHei" w:cstheme="minorHAnsi"/>
          <w:bCs/>
        </w:rPr>
        <w:t>material isotérmico</w:t>
      </w:r>
      <w:r>
        <w:rPr>
          <w:rFonts w:eastAsia="Microsoft JhengHei" w:cstheme="minorHAnsi"/>
          <w:bCs/>
        </w:rPr>
        <w:t xml:space="preserve"> para </w:t>
      </w:r>
      <w:r w:rsidR="0049329D">
        <w:rPr>
          <w:rFonts w:eastAsia="Microsoft JhengHei" w:cstheme="minorHAnsi"/>
          <w:bCs/>
        </w:rPr>
        <w:t xml:space="preserve">manter a </w:t>
      </w:r>
      <w:r>
        <w:rPr>
          <w:rFonts w:eastAsia="Microsoft JhengHei" w:cstheme="minorHAnsi"/>
          <w:bCs/>
        </w:rPr>
        <w:t xml:space="preserve">temperatura interna do </w:t>
      </w:r>
      <w:r w:rsidR="000A60D9">
        <w:rPr>
          <w:rFonts w:eastAsia="Microsoft JhengHei" w:cstheme="minorHAnsi"/>
          <w:bCs/>
        </w:rPr>
        <w:t>baú estável</w:t>
      </w:r>
      <w:r w:rsidR="0049329D">
        <w:rPr>
          <w:rFonts w:eastAsia="Microsoft JhengHei" w:cstheme="minorHAnsi"/>
          <w:bCs/>
        </w:rPr>
        <w:t xml:space="preserve">, </w:t>
      </w:r>
      <w:r>
        <w:rPr>
          <w:rFonts w:eastAsia="Microsoft JhengHei" w:cstheme="minorHAnsi"/>
          <w:bCs/>
        </w:rPr>
        <w:t>a fim de se evitar variações bruscas da temperatura o que poderá comprometer a qualidade dos produtos</w:t>
      </w:r>
      <w:r w:rsidR="004F18E3">
        <w:rPr>
          <w:rFonts w:eastAsia="Microsoft JhengHei" w:cstheme="minorHAnsi"/>
          <w:bCs/>
        </w:rPr>
        <w:t xml:space="preserve"> durante o transporte</w:t>
      </w:r>
      <w:r>
        <w:rPr>
          <w:rFonts w:eastAsia="Microsoft JhengHei" w:cstheme="minorHAnsi"/>
          <w:bCs/>
        </w:rPr>
        <w:t xml:space="preserve">; </w:t>
      </w:r>
    </w:p>
    <w:p w14:paraId="148287A2" w14:textId="77777777" w:rsidR="004F18E3" w:rsidRDefault="004F18E3" w:rsidP="007762DD">
      <w:pPr>
        <w:pStyle w:val="PargrafodaLista"/>
        <w:numPr>
          <w:ilvl w:val="0"/>
          <w:numId w:val="44"/>
        </w:numPr>
        <w:spacing w:line="276" w:lineRule="auto"/>
        <w:ind w:left="567" w:hanging="283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>No transporte de medicamentos deverá ser analisado o tipo de produto, isto é, se os medicamentos possuem ou não controle ou monitoramento de temperatura.</w:t>
      </w:r>
    </w:p>
    <w:p w14:paraId="6E99FC7C" w14:textId="77777777" w:rsidR="004F18E3" w:rsidRDefault="004F18E3" w:rsidP="007762DD">
      <w:pPr>
        <w:pStyle w:val="PargrafodaLista"/>
        <w:numPr>
          <w:ilvl w:val="0"/>
          <w:numId w:val="44"/>
        </w:numPr>
        <w:spacing w:line="276" w:lineRule="auto"/>
        <w:ind w:left="567" w:hanging="283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>Medicamentos com monitoramento de temperatura: são aqueles que deverão ser transportados com temperatura entre 15°C a 30°C, o processo deverá ser monitorado por todo o percurso com o auxílio de datalloger devidamente programado e calibrado.</w:t>
      </w:r>
    </w:p>
    <w:p w14:paraId="24780873" w14:textId="77777777" w:rsidR="004F18E3" w:rsidRDefault="004F18E3" w:rsidP="007762DD">
      <w:pPr>
        <w:pStyle w:val="PargrafodaLista"/>
        <w:numPr>
          <w:ilvl w:val="0"/>
          <w:numId w:val="44"/>
        </w:numPr>
        <w:spacing w:line="276" w:lineRule="auto"/>
        <w:ind w:left="567" w:hanging="283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>Medicamentos Termolábeis com controle de temperatura: compreendem os medicamentos que deverão ser transportados numa determinada faixa de temperatura pré-estabelecida pelo cliente. Compreendem produtos com faixa de temperatura de 2°C a 8°C ou até com temperatura -0°C. Estes medicamentos deverão ser</w:t>
      </w:r>
      <w:r w:rsidR="0052504C">
        <w:rPr>
          <w:rFonts w:eastAsia="Microsoft JhengHei" w:cstheme="minorHAnsi"/>
          <w:bCs/>
        </w:rPr>
        <w:t>,</w:t>
      </w:r>
      <w:r>
        <w:rPr>
          <w:rFonts w:eastAsia="Microsoft JhengHei" w:cstheme="minorHAnsi"/>
          <w:bCs/>
        </w:rPr>
        <w:t xml:space="preserve"> obrigatoriamente</w:t>
      </w:r>
      <w:r w:rsidR="0052504C">
        <w:rPr>
          <w:rFonts w:eastAsia="Microsoft JhengHei" w:cstheme="minorHAnsi"/>
          <w:bCs/>
        </w:rPr>
        <w:t>,</w:t>
      </w:r>
      <w:r>
        <w:rPr>
          <w:rFonts w:eastAsia="Microsoft JhengHei" w:cstheme="minorHAnsi"/>
          <w:bCs/>
        </w:rPr>
        <w:t xml:space="preserve"> transportados em veículos com refrigeração </w:t>
      </w:r>
      <w:r w:rsidR="0052504C">
        <w:rPr>
          <w:rFonts w:eastAsia="Microsoft JhengHei" w:cstheme="minorHAnsi"/>
          <w:bCs/>
        </w:rPr>
        <w:t>e necessariamente estes equipamentos deverão ser calibrados previamente.</w:t>
      </w:r>
    </w:p>
    <w:p w14:paraId="2BE8F0BB" w14:textId="072F784B" w:rsidR="0029077C" w:rsidRDefault="00B2423F" w:rsidP="00DC4D00">
      <w:pPr>
        <w:pStyle w:val="PargrafodaLista"/>
        <w:numPr>
          <w:ilvl w:val="0"/>
          <w:numId w:val="44"/>
        </w:numPr>
        <w:spacing w:line="276" w:lineRule="auto"/>
        <w:ind w:left="567" w:hanging="283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>Caso haja, situações que fujam aos padrões acima informados, os colaboradores deverão informar à Responsável Técnica Farmacêutica imediatamente para ser avaliado os processos e verificado as condições ideias para o transporte desta classe medicamentos de produtos.</w:t>
      </w:r>
    </w:p>
    <w:p w14:paraId="43267B3C" w14:textId="73329682" w:rsidR="000A2B5B" w:rsidRDefault="000A2B5B" w:rsidP="000A2B5B">
      <w:pPr>
        <w:spacing w:line="276" w:lineRule="auto"/>
        <w:jc w:val="both"/>
        <w:rPr>
          <w:rFonts w:eastAsia="Microsoft JhengHei" w:cstheme="minorHAnsi"/>
          <w:bCs/>
        </w:rPr>
      </w:pPr>
    </w:p>
    <w:p w14:paraId="76C4E56C" w14:textId="77777777" w:rsidR="000A2B5B" w:rsidRPr="000A2B5B" w:rsidRDefault="000A2B5B" w:rsidP="000A2B5B">
      <w:pPr>
        <w:spacing w:line="276" w:lineRule="auto"/>
        <w:jc w:val="both"/>
        <w:rPr>
          <w:rFonts w:eastAsia="Microsoft JhengHei" w:cstheme="minorHAnsi"/>
          <w:bCs/>
        </w:rPr>
      </w:pPr>
    </w:p>
    <w:p w14:paraId="2267FE51" w14:textId="77777777" w:rsidR="003B2D28" w:rsidRDefault="00DC4D00" w:rsidP="003B2D28">
      <w:pPr>
        <w:spacing w:line="276" w:lineRule="auto"/>
        <w:jc w:val="both"/>
        <w:rPr>
          <w:rFonts w:eastAsia="Microsoft JhengHei" w:cstheme="minorHAnsi"/>
          <w:b/>
          <w:bCs/>
        </w:rPr>
      </w:pPr>
      <w:r w:rsidRPr="00DC4D00">
        <w:rPr>
          <w:rFonts w:eastAsia="Microsoft JhengHei" w:cstheme="minorHAnsi"/>
          <w:b/>
          <w:bCs/>
        </w:rPr>
        <w:lastRenderedPageBreak/>
        <w:t xml:space="preserve">6.2- </w:t>
      </w:r>
      <w:r>
        <w:rPr>
          <w:rFonts w:eastAsia="Microsoft JhengHei" w:cstheme="minorHAnsi"/>
          <w:b/>
          <w:bCs/>
        </w:rPr>
        <w:t>Transporte de Produtos Correlatos</w:t>
      </w:r>
      <w:r w:rsidR="005C3272">
        <w:rPr>
          <w:rFonts w:eastAsia="Microsoft JhengHei" w:cstheme="minorHAnsi"/>
          <w:b/>
          <w:bCs/>
        </w:rPr>
        <w:t>.</w:t>
      </w:r>
    </w:p>
    <w:p w14:paraId="0A942EBD" w14:textId="77777777" w:rsidR="006633AF" w:rsidRPr="003B2D28" w:rsidRDefault="003B2D28" w:rsidP="003B2D28">
      <w:pPr>
        <w:pStyle w:val="PargrafodaLista"/>
        <w:numPr>
          <w:ilvl w:val="0"/>
          <w:numId w:val="49"/>
        </w:numPr>
        <w:spacing w:line="276" w:lineRule="auto"/>
        <w:jc w:val="both"/>
        <w:rPr>
          <w:rFonts w:eastAsia="Microsoft JhengHei" w:cstheme="minorHAnsi"/>
          <w:b/>
          <w:bCs/>
        </w:rPr>
      </w:pPr>
      <w:r w:rsidRPr="003B2D28">
        <w:rPr>
          <w:rFonts w:eastAsia="Microsoft JhengHei" w:cstheme="minorHAnsi"/>
          <w:bCs/>
        </w:rPr>
        <w:t>Consistem em Produtos de Média a Baixa complexidade, porém requerem licenciamento da Anvisa Federal e Visa Municipal para realizar o processo.</w:t>
      </w:r>
    </w:p>
    <w:p w14:paraId="71D1BCCF" w14:textId="77777777" w:rsidR="00696D02" w:rsidRPr="007112DF" w:rsidRDefault="007112DF" w:rsidP="007112DF">
      <w:pPr>
        <w:pStyle w:val="PargrafodaLista"/>
        <w:numPr>
          <w:ilvl w:val="0"/>
          <w:numId w:val="45"/>
        </w:numPr>
        <w:spacing w:line="276" w:lineRule="auto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 xml:space="preserve">Compreendem </w:t>
      </w:r>
      <w:r w:rsidR="001B2E10">
        <w:rPr>
          <w:rFonts w:eastAsia="Microsoft JhengHei" w:cstheme="minorHAnsi"/>
          <w:bCs/>
        </w:rPr>
        <w:t xml:space="preserve">a classe </w:t>
      </w:r>
      <w:r>
        <w:rPr>
          <w:rFonts w:eastAsia="Microsoft JhengHei" w:cstheme="minorHAnsi"/>
          <w:bCs/>
        </w:rPr>
        <w:t>de</w:t>
      </w:r>
      <w:r w:rsidR="001B2E10">
        <w:rPr>
          <w:rFonts w:eastAsia="Microsoft JhengHei" w:cstheme="minorHAnsi"/>
          <w:bCs/>
        </w:rPr>
        <w:t xml:space="preserve"> </w:t>
      </w:r>
      <w:r w:rsidR="001B2E10" w:rsidRPr="007112DF">
        <w:rPr>
          <w:rFonts w:eastAsia="Microsoft JhengHei" w:cstheme="minorHAnsi"/>
          <w:bCs/>
        </w:rPr>
        <w:t>produtos médicos, hospitalares, odontológicos, artigos descartáveis, artigos implantáveis, produtos estéreis, equipamentos eletrônicos utilizados em hospitais, mobiliário e outros produtos associados à processos hospitalares e ou destinados a serviços de saúde.</w:t>
      </w:r>
    </w:p>
    <w:p w14:paraId="16453B3A" w14:textId="77777777" w:rsidR="00696D02" w:rsidRPr="00696D02" w:rsidRDefault="00696D02" w:rsidP="00696D02">
      <w:pPr>
        <w:pStyle w:val="PargrafodaLista"/>
        <w:numPr>
          <w:ilvl w:val="0"/>
          <w:numId w:val="45"/>
        </w:numPr>
        <w:spacing w:line="276" w:lineRule="auto"/>
        <w:jc w:val="both"/>
        <w:rPr>
          <w:rFonts w:eastAsia="Microsoft JhengHei" w:cstheme="minorHAnsi"/>
          <w:bCs/>
        </w:rPr>
      </w:pPr>
      <w:r w:rsidRPr="00696D02">
        <w:rPr>
          <w:rFonts w:eastAsia="Microsoft JhengHei" w:cstheme="minorHAnsi"/>
          <w:bCs/>
        </w:rPr>
        <w:t>Todos os veículos destinad</w:t>
      </w:r>
      <w:r>
        <w:rPr>
          <w:rFonts w:eastAsia="Microsoft JhengHei" w:cstheme="minorHAnsi"/>
          <w:bCs/>
        </w:rPr>
        <w:t>os ao transporte de produtos correlatos</w:t>
      </w:r>
      <w:r w:rsidRPr="00696D02">
        <w:rPr>
          <w:rFonts w:eastAsia="Microsoft JhengHei" w:cstheme="minorHAnsi"/>
          <w:bCs/>
        </w:rPr>
        <w:t xml:space="preserve"> deverão estar previamente adequado</w:t>
      </w:r>
      <w:r w:rsidR="00FB3D6F">
        <w:rPr>
          <w:rFonts w:eastAsia="Microsoft JhengHei" w:cstheme="minorHAnsi"/>
          <w:bCs/>
        </w:rPr>
        <w:t>s, isto é, dedetizados e limpos.</w:t>
      </w:r>
    </w:p>
    <w:p w14:paraId="78FDD471" w14:textId="77777777" w:rsidR="00696D02" w:rsidRDefault="00696D02" w:rsidP="0029077C">
      <w:pPr>
        <w:pStyle w:val="PargrafodaLista"/>
        <w:numPr>
          <w:ilvl w:val="0"/>
          <w:numId w:val="45"/>
        </w:numPr>
        <w:spacing w:line="276" w:lineRule="auto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>Normalmente esses produtos são transportados em temperatura ambiente ou até 30°C, porém deverão ser informadas as condições previamente.</w:t>
      </w:r>
    </w:p>
    <w:p w14:paraId="3CCBF1FB" w14:textId="77777777" w:rsidR="00696D02" w:rsidRDefault="00FB3D6F" w:rsidP="0029077C">
      <w:pPr>
        <w:pStyle w:val="PargrafodaLista"/>
        <w:numPr>
          <w:ilvl w:val="0"/>
          <w:numId w:val="45"/>
        </w:numPr>
        <w:spacing w:line="276" w:lineRule="auto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>Nesta classe de produtos</w:t>
      </w:r>
      <w:r w:rsidR="005C3272">
        <w:rPr>
          <w:rFonts w:eastAsia="Microsoft JhengHei" w:cstheme="minorHAnsi"/>
          <w:bCs/>
        </w:rPr>
        <w:t>,</w:t>
      </w:r>
      <w:r>
        <w:rPr>
          <w:rFonts w:eastAsia="Microsoft JhengHei" w:cstheme="minorHAnsi"/>
          <w:bCs/>
        </w:rPr>
        <w:t xml:space="preserve"> incluem equipamentos sensíveis</w:t>
      </w:r>
      <w:r w:rsidR="005C3272">
        <w:rPr>
          <w:rFonts w:eastAsia="Microsoft JhengHei" w:cstheme="minorHAnsi"/>
          <w:bCs/>
        </w:rPr>
        <w:t>,</w:t>
      </w:r>
      <w:r>
        <w:rPr>
          <w:rFonts w:eastAsia="Microsoft JhengHei" w:cstheme="minorHAnsi"/>
          <w:bCs/>
        </w:rPr>
        <w:t xml:space="preserve"> que se caracterizam por um transporte especializado. Este tipo de transporte requer equipamentos e pessoal qualificado devido as</w:t>
      </w:r>
      <w:r w:rsidR="00464BBB">
        <w:rPr>
          <w:rFonts w:eastAsia="Microsoft JhengHei" w:cstheme="minorHAnsi"/>
          <w:bCs/>
        </w:rPr>
        <w:t xml:space="preserve"> suas</w:t>
      </w:r>
      <w:r>
        <w:rPr>
          <w:rFonts w:eastAsia="Microsoft JhengHei" w:cstheme="minorHAnsi"/>
          <w:bCs/>
        </w:rPr>
        <w:t xml:space="preserve"> características (produtos </w:t>
      </w:r>
      <w:r w:rsidR="00A81160">
        <w:rPr>
          <w:rFonts w:eastAsia="Microsoft JhengHei" w:cstheme="minorHAnsi"/>
          <w:bCs/>
        </w:rPr>
        <w:t>que devido as dimensões poderão ser desmontados, possuir peças delicadas que poderão sofrer avarias, produtos que poderão ser içados, como por exemplos).</w:t>
      </w:r>
      <w:r w:rsidR="005C3272">
        <w:rPr>
          <w:rFonts w:eastAsia="Microsoft JhengHei" w:cstheme="minorHAnsi"/>
          <w:bCs/>
        </w:rPr>
        <w:t xml:space="preserve"> Normalmente compreendem produtos e alto valor agregado.</w:t>
      </w:r>
    </w:p>
    <w:p w14:paraId="770EF8A1" w14:textId="77777777" w:rsidR="005C3272" w:rsidRDefault="005C3272" w:rsidP="005C3272">
      <w:pPr>
        <w:spacing w:line="276" w:lineRule="auto"/>
        <w:jc w:val="both"/>
        <w:rPr>
          <w:rFonts w:eastAsia="Microsoft JhengHei" w:cstheme="minorHAnsi"/>
          <w:bCs/>
        </w:rPr>
      </w:pPr>
    </w:p>
    <w:p w14:paraId="14653F83" w14:textId="77777777" w:rsidR="003B2D28" w:rsidRDefault="005C3272" w:rsidP="005C3272">
      <w:pPr>
        <w:spacing w:line="276" w:lineRule="auto"/>
        <w:jc w:val="both"/>
        <w:rPr>
          <w:rFonts w:eastAsia="Microsoft JhengHei" w:cstheme="minorHAnsi"/>
          <w:b/>
          <w:bCs/>
        </w:rPr>
      </w:pPr>
      <w:r w:rsidRPr="005C3272">
        <w:rPr>
          <w:rFonts w:eastAsia="Microsoft JhengHei" w:cstheme="minorHAnsi"/>
          <w:b/>
          <w:bCs/>
        </w:rPr>
        <w:t>6.3- Transporte de Produtos Cosméticos, Produtos de Higiene e Perfumes.</w:t>
      </w:r>
    </w:p>
    <w:p w14:paraId="0B42445B" w14:textId="77777777" w:rsidR="006633AF" w:rsidRPr="003B2D28" w:rsidRDefault="003B2D28" w:rsidP="005C3272">
      <w:pPr>
        <w:pStyle w:val="PargrafodaLista"/>
        <w:numPr>
          <w:ilvl w:val="0"/>
          <w:numId w:val="49"/>
        </w:numPr>
        <w:spacing w:line="276" w:lineRule="auto"/>
        <w:jc w:val="both"/>
        <w:rPr>
          <w:rFonts w:eastAsia="Microsoft JhengHei" w:cstheme="minorHAnsi"/>
          <w:b/>
          <w:bCs/>
        </w:rPr>
      </w:pPr>
      <w:r w:rsidRPr="003B2D28">
        <w:rPr>
          <w:rFonts w:eastAsia="Microsoft JhengHei" w:cstheme="minorHAnsi"/>
          <w:bCs/>
        </w:rPr>
        <w:t>Consistem em Produtos de Baixa complexidade, porém requerem licenciamento da Anvisa Federal e Visa Municipal para realizar o processo.</w:t>
      </w:r>
    </w:p>
    <w:p w14:paraId="084520A4" w14:textId="77777777" w:rsidR="006633AF" w:rsidRPr="00122438" w:rsidRDefault="007112DF" w:rsidP="007112DF">
      <w:pPr>
        <w:pStyle w:val="PargrafodaLista"/>
        <w:numPr>
          <w:ilvl w:val="0"/>
          <w:numId w:val="46"/>
        </w:numPr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Cs/>
        </w:rPr>
        <w:t xml:space="preserve">Compreendem a classe de </w:t>
      </w:r>
      <w:r w:rsidRPr="007112DF">
        <w:rPr>
          <w:rFonts w:eastAsia="Microsoft JhengHei" w:cstheme="minorHAnsi"/>
          <w:bCs/>
        </w:rPr>
        <w:t>produtos</w:t>
      </w:r>
      <w:r>
        <w:rPr>
          <w:rFonts w:eastAsia="Microsoft JhengHei" w:cstheme="minorHAnsi"/>
          <w:bCs/>
        </w:rPr>
        <w:t xml:space="preserve"> caracterizados como Cosméticos e de embelezamento, produtos utilizados para higiene pessoal </w:t>
      </w:r>
      <w:r w:rsidR="00E87D49">
        <w:rPr>
          <w:rFonts w:eastAsia="Microsoft JhengHei" w:cstheme="minorHAnsi"/>
          <w:bCs/>
        </w:rPr>
        <w:t>(shampoos</w:t>
      </w:r>
      <w:r>
        <w:rPr>
          <w:rFonts w:eastAsia="Microsoft JhengHei" w:cstheme="minorHAnsi"/>
          <w:bCs/>
        </w:rPr>
        <w:t>, cond</w:t>
      </w:r>
      <w:r w:rsidR="00122438">
        <w:rPr>
          <w:rFonts w:eastAsia="Microsoft JhengHei" w:cstheme="minorHAnsi"/>
          <w:bCs/>
        </w:rPr>
        <w:t>icionadores, creme dentais e outros) fraldas descartáveis, geriátricas.</w:t>
      </w:r>
    </w:p>
    <w:p w14:paraId="5F01F54A" w14:textId="77777777" w:rsidR="00122438" w:rsidRDefault="00122438" w:rsidP="00122438">
      <w:pPr>
        <w:spacing w:line="276" w:lineRule="auto"/>
        <w:ind w:left="705" w:hanging="345"/>
        <w:jc w:val="both"/>
        <w:rPr>
          <w:rFonts w:eastAsia="Microsoft JhengHei" w:cstheme="minorHAnsi"/>
          <w:bCs/>
        </w:rPr>
      </w:pPr>
      <w:r w:rsidRPr="00122438">
        <w:rPr>
          <w:rFonts w:eastAsia="Microsoft JhengHei" w:cstheme="minorHAnsi"/>
          <w:b/>
          <w:bCs/>
        </w:rPr>
        <w:t>•</w:t>
      </w:r>
      <w:r w:rsidRPr="00122438">
        <w:rPr>
          <w:rFonts w:eastAsia="Microsoft JhengHei" w:cstheme="minorHAnsi"/>
          <w:b/>
          <w:bCs/>
        </w:rPr>
        <w:tab/>
      </w:r>
      <w:r w:rsidRPr="00122438">
        <w:rPr>
          <w:rFonts w:eastAsia="Microsoft JhengHei" w:cstheme="minorHAnsi"/>
          <w:bCs/>
        </w:rPr>
        <w:t>Todos os veículos destinado</w:t>
      </w:r>
      <w:r>
        <w:rPr>
          <w:rFonts w:eastAsia="Microsoft JhengHei" w:cstheme="minorHAnsi"/>
          <w:bCs/>
        </w:rPr>
        <w:t xml:space="preserve">s ao transporte de cosméticos </w:t>
      </w:r>
      <w:r w:rsidRPr="00122438">
        <w:rPr>
          <w:rFonts w:eastAsia="Microsoft JhengHei" w:cstheme="minorHAnsi"/>
          <w:bCs/>
        </w:rPr>
        <w:t>deverão estar previamente adequados, isto é, dedetizados e limpos;</w:t>
      </w:r>
    </w:p>
    <w:p w14:paraId="692BFD2F" w14:textId="77777777" w:rsidR="00EC4FC6" w:rsidRDefault="00122438" w:rsidP="00EC4FC6">
      <w:pPr>
        <w:pStyle w:val="PargrafodaLista"/>
        <w:numPr>
          <w:ilvl w:val="0"/>
          <w:numId w:val="46"/>
        </w:numPr>
        <w:spacing w:line="276" w:lineRule="auto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>Compreendem uma classe de produtos que se caracteriza</w:t>
      </w:r>
      <w:r w:rsidR="009546E3">
        <w:rPr>
          <w:rFonts w:eastAsia="Microsoft JhengHei" w:cstheme="minorHAnsi"/>
          <w:bCs/>
        </w:rPr>
        <w:t>m pela fragilidade</w:t>
      </w:r>
      <w:r>
        <w:rPr>
          <w:rFonts w:eastAsia="Microsoft JhengHei" w:cstheme="minorHAnsi"/>
          <w:bCs/>
        </w:rPr>
        <w:t xml:space="preserve"> de suas </w:t>
      </w:r>
      <w:r w:rsidR="00EC4FC6">
        <w:rPr>
          <w:rFonts w:eastAsia="Microsoft JhengHei" w:cstheme="minorHAnsi"/>
          <w:bCs/>
        </w:rPr>
        <w:t>embalagens, e por isso devemos</w:t>
      </w:r>
      <w:r>
        <w:rPr>
          <w:rFonts w:eastAsia="Microsoft JhengHei" w:cstheme="minorHAnsi"/>
          <w:bCs/>
        </w:rPr>
        <w:t xml:space="preserve"> redobrar a atenção e cuidados</w:t>
      </w:r>
      <w:r w:rsidR="00EC4FC6">
        <w:rPr>
          <w:rFonts w:eastAsia="Microsoft JhengHei" w:cstheme="minorHAnsi"/>
          <w:bCs/>
        </w:rPr>
        <w:t>,</w:t>
      </w:r>
      <w:r>
        <w:rPr>
          <w:rFonts w:eastAsia="Microsoft JhengHei" w:cstheme="minorHAnsi"/>
          <w:bCs/>
        </w:rPr>
        <w:t xml:space="preserve"> a fim de se evitar avarias durante o transporte.</w:t>
      </w:r>
    </w:p>
    <w:p w14:paraId="579CE417" w14:textId="77777777" w:rsidR="00EC4FC6" w:rsidRDefault="00EC4FC6" w:rsidP="00EC4FC6">
      <w:pPr>
        <w:pStyle w:val="PargrafodaLista"/>
        <w:numPr>
          <w:ilvl w:val="0"/>
          <w:numId w:val="46"/>
        </w:numPr>
        <w:spacing w:line="276" w:lineRule="auto"/>
        <w:jc w:val="both"/>
        <w:rPr>
          <w:rFonts w:eastAsia="Microsoft JhengHei" w:cstheme="minorHAnsi"/>
          <w:bCs/>
        </w:rPr>
      </w:pPr>
      <w:r w:rsidRPr="00EC4FC6">
        <w:rPr>
          <w:rFonts w:eastAsia="Microsoft JhengHei" w:cstheme="minorHAnsi"/>
          <w:bCs/>
        </w:rPr>
        <w:t>Normalmente esses produtos são transportados em temperatura ambiente ou até 30°C, porém deverão ser informadas as condições previamente.</w:t>
      </w:r>
    </w:p>
    <w:p w14:paraId="38E73566" w14:textId="77777777" w:rsidR="00EB4FDA" w:rsidRDefault="00EB4FDA" w:rsidP="00EB4FDA">
      <w:pPr>
        <w:spacing w:line="276" w:lineRule="auto"/>
        <w:jc w:val="both"/>
        <w:rPr>
          <w:rFonts w:eastAsia="Microsoft JhengHei" w:cstheme="minorHAnsi"/>
          <w:bCs/>
        </w:rPr>
      </w:pPr>
    </w:p>
    <w:p w14:paraId="18F86B3D" w14:textId="77777777" w:rsidR="00EB4FDA" w:rsidRDefault="00EB4FDA" w:rsidP="00EB4FDA">
      <w:pPr>
        <w:spacing w:line="276" w:lineRule="auto"/>
        <w:jc w:val="both"/>
        <w:rPr>
          <w:rFonts w:eastAsia="Microsoft JhengHei" w:cstheme="minorHAnsi"/>
          <w:b/>
          <w:bCs/>
        </w:rPr>
      </w:pPr>
      <w:r w:rsidRPr="00EB4FDA">
        <w:rPr>
          <w:rFonts w:eastAsia="Microsoft JhengHei" w:cstheme="minorHAnsi"/>
          <w:b/>
          <w:bCs/>
        </w:rPr>
        <w:t>6.4 -Transporte</w:t>
      </w:r>
      <w:r w:rsidRPr="005C3272">
        <w:rPr>
          <w:rFonts w:eastAsia="Microsoft JhengHei" w:cstheme="minorHAnsi"/>
          <w:b/>
          <w:bCs/>
        </w:rPr>
        <w:t xml:space="preserve"> de Produtos </w:t>
      </w:r>
      <w:r>
        <w:rPr>
          <w:rFonts w:eastAsia="Microsoft JhengHei" w:cstheme="minorHAnsi"/>
          <w:b/>
          <w:bCs/>
        </w:rPr>
        <w:t>Saneantes e Domissanitários.</w:t>
      </w:r>
    </w:p>
    <w:p w14:paraId="0D36CD31" w14:textId="77777777" w:rsidR="00691EAD" w:rsidRPr="003B2D28" w:rsidRDefault="003B2D28" w:rsidP="00EB4FDA">
      <w:pPr>
        <w:pStyle w:val="PargrafodaLista"/>
        <w:numPr>
          <w:ilvl w:val="0"/>
          <w:numId w:val="49"/>
        </w:numPr>
        <w:spacing w:line="276" w:lineRule="auto"/>
        <w:jc w:val="both"/>
        <w:rPr>
          <w:rFonts w:eastAsia="Microsoft JhengHei" w:cstheme="minorHAnsi"/>
          <w:b/>
          <w:bCs/>
        </w:rPr>
      </w:pPr>
      <w:r w:rsidRPr="003B2D28">
        <w:rPr>
          <w:rFonts w:eastAsia="Microsoft JhengHei" w:cstheme="minorHAnsi"/>
          <w:bCs/>
        </w:rPr>
        <w:t>Consistem em Produtos de Baixa complexidade, porém requerem licenciamento da Anvisa Federal e Visa Municipal para realizar o processo.</w:t>
      </w:r>
    </w:p>
    <w:p w14:paraId="0A6A95F7" w14:textId="77777777" w:rsidR="00691EAD" w:rsidRDefault="00ED4D7F" w:rsidP="00691EAD">
      <w:pPr>
        <w:pStyle w:val="PargrafodaLista"/>
        <w:numPr>
          <w:ilvl w:val="0"/>
          <w:numId w:val="47"/>
        </w:numPr>
        <w:spacing w:line="276" w:lineRule="auto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 xml:space="preserve">Compreendem a classe de </w:t>
      </w:r>
      <w:r w:rsidRPr="007112DF">
        <w:rPr>
          <w:rFonts w:eastAsia="Microsoft JhengHei" w:cstheme="minorHAnsi"/>
          <w:bCs/>
        </w:rPr>
        <w:t>produtos</w:t>
      </w:r>
      <w:r>
        <w:rPr>
          <w:rFonts w:eastAsia="Microsoft JhengHei" w:cstheme="minorHAnsi"/>
          <w:bCs/>
        </w:rPr>
        <w:t xml:space="preserve"> que são classificados como químicos para limpeza doméstica. São eles os produtos desinfetantes, alvejantes, sabão em pó, sabão líquidos e outros produtos destinados a limpeza.</w:t>
      </w:r>
    </w:p>
    <w:p w14:paraId="3607CAF2" w14:textId="77777777" w:rsidR="00ED4D7F" w:rsidRDefault="00ED4D7F" w:rsidP="00691EAD">
      <w:pPr>
        <w:pStyle w:val="PargrafodaLista"/>
        <w:numPr>
          <w:ilvl w:val="0"/>
          <w:numId w:val="47"/>
        </w:numPr>
        <w:spacing w:line="276" w:lineRule="auto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>Classificam</w:t>
      </w:r>
      <w:r w:rsidR="003225AA">
        <w:rPr>
          <w:rFonts w:eastAsia="Microsoft JhengHei" w:cstheme="minorHAnsi"/>
          <w:bCs/>
        </w:rPr>
        <w:t xml:space="preserve"> - </w:t>
      </w:r>
      <w:r>
        <w:rPr>
          <w:rFonts w:eastAsia="Microsoft JhengHei" w:cstheme="minorHAnsi"/>
          <w:bCs/>
        </w:rPr>
        <w:t>se como produtos altamente contaminan</w:t>
      </w:r>
      <w:r w:rsidR="003225AA">
        <w:rPr>
          <w:rFonts w:eastAsia="Microsoft JhengHei" w:cstheme="minorHAnsi"/>
          <w:bCs/>
        </w:rPr>
        <w:t xml:space="preserve">tes, possuem odor característicos, </w:t>
      </w:r>
      <w:r>
        <w:rPr>
          <w:rFonts w:eastAsia="Microsoft JhengHei" w:cstheme="minorHAnsi"/>
          <w:bCs/>
        </w:rPr>
        <w:t xml:space="preserve">isto é, deverão ser transportados em veículos dedicados e exclusivos a essa classe de produtos. </w:t>
      </w:r>
    </w:p>
    <w:p w14:paraId="640171D1" w14:textId="77777777" w:rsidR="00ED4D7F" w:rsidRDefault="00ED4D7F" w:rsidP="00691EAD">
      <w:pPr>
        <w:pStyle w:val="PargrafodaLista"/>
        <w:numPr>
          <w:ilvl w:val="0"/>
          <w:numId w:val="47"/>
        </w:numPr>
        <w:spacing w:line="276" w:lineRule="auto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 xml:space="preserve">O transporte de saneantes e domissanitários se transportados com </w:t>
      </w:r>
      <w:r w:rsidR="00CE336E">
        <w:rPr>
          <w:rFonts w:eastAsia="Microsoft JhengHei" w:cstheme="minorHAnsi"/>
          <w:bCs/>
        </w:rPr>
        <w:t>outras classes</w:t>
      </w:r>
      <w:r>
        <w:rPr>
          <w:rFonts w:eastAsia="Microsoft JhengHei" w:cstheme="minorHAnsi"/>
          <w:bCs/>
        </w:rPr>
        <w:t xml:space="preserve"> de produtos para à saúde </w:t>
      </w:r>
      <w:r w:rsidR="00CE336E">
        <w:rPr>
          <w:rFonts w:eastAsia="Microsoft JhengHei" w:cstheme="minorHAnsi"/>
          <w:bCs/>
        </w:rPr>
        <w:t xml:space="preserve">pode </w:t>
      </w:r>
      <w:r>
        <w:rPr>
          <w:rFonts w:eastAsia="Microsoft JhengHei" w:cstheme="minorHAnsi"/>
          <w:bCs/>
        </w:rPr>
        <w:t xml:space="preserve">causar contaminação e </w:t>
      </w:r>
      <w:r w:rsidR="00CE336E">
        <w:rPr>
          <w:rFonts w:eastAsia="Microsoft JhengHei" w:cstheme="minorHAnsi"/>
          <w:bCs/>
        </w:rPr>
        <w:t>consequentemente avarias e devoluções.</w:t>
      </w:r>
    </w:p>
    <w:p w14:paraId="267838D7" w14:textId="77777777" w:rsidR="00CE336E" w:rsidRDefault="00221E4D" w:rsidP="00691EAD">
      <w:pPr>
        <w:pStyle w:val="PargrafodaLista"/>
        <w:numPr>
          <w:ilvl w:val="0"/>
          <w:numId w:val="47"/>
        </w:numPr>
        <w:spacing w:line="276" w:lineRule="auto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lastRenderedPageBreak/>
        <w:t>É vetada o transporte dessa classe de</w:t>
      </w:r>
      <w:r w:rsidR="00CE336E">
        <w:rPr>
          <w:rFonts w:eastAsia="Microsoft JhengHei" w:cstheme="minorHAnsi"/>
          <w:bCs/>
        </w:rPr>
        <w:t xml:space="preserve"> produtos com alimentos e medicamentos no mesmo veículo.</w:t>
      </w:r>
    </w:p>
    <w:p w14:paraId="6D2968BE" w14:textId="77777777" w:rsidR="00221E4D" w:rsidRDefault="00221E4D" w:rsidP="00221E4D">
      <w:pPr>
        <w:pStyle w:val="PargrafodaLista"/>
        <w:numPr>
          <w:ilvl w:val="0"/>
          <w:numId w:val="47"/>
        </w:numPr>
        <w:spacing w:line="276" w:lineRule="auto"/>
        <w:jc w:val="both"/>
        <w:rPr>
          <w:rFonts w:eastAsia="Microsoft JhengHei" w:cstheme="minorHAnsi"/>
          <w:bCs/>
        </w:rPr>
      </w:pPr>
      <w:r w:rsidRPr="00221E4D">
        <w:rPr>
          <w:rFonts w:eastAsia="Microsoft JhengHei" w:cstheme="minorHAnsi"/>
          <w:bCs/>
        </w:rPr>
        <w:t>Todos os veículos destinados ao transporte de cosméticos deverão estar previamente adequados, isto é, dedetizados e limpos;</w:t>
      </w:r>
    </w:p>
    <w:p w14:paraId="68A43CA7" w14:textId="77777777" w:rsidR="00C73D97" w:rsidRDefault="00221E4D" w:rsidP="0037156D">
      <w:pPr>
        <w:pStyle w:val="PargrafodaLista"/>
        <w:numPr>
          <w:ilvl w:val="0"/>
          <w:numId w:val="47"/>
        </w:numPr>
        <w:spacing w:line="276" w:lineRule="auto"/>
        <w:jc w:val="both"/>
        <w:rPr>
          <w:rFonts w:eastAsia="Microsoft JhengHei" w:cstheme="minorHAnsi"/>
          <w:bCs/>
        </w:rPr>
      </w:pPr>
      <w:r w:rsidRPr="00221E4D">
        <w:rPr>
          <w:rFonts w:eastAsia="Microsoft JhengHei" w:cstheme="minorHAnsi"/>
          <w:bCs/>
        </w:rPr>
        <w:t>Normalmente esses produtos são transportados em temperatura ambiente ou até 30°C, porém deverão ser informadas as condições previamente.</w:t>
      </w:r>
    </w:p>
    <w:p w14:paraId="7FB7C7C7" w14:textId="77777777" w:rsidR="00D42C36" w:rsidRDefault="00D42C36" w:rsidP="00D42C36">
      <w:pPr>
        <w:spacing w:line="276" w:lineRule="auto"/>
        <w:jc w:val="both"/>
        <w:rPr>
          <w:rFonts w:eastAsia="Microsoft JhengHei" w:cstheme="minorHAnsi"/>
          <w:bCs/>
        </w:rPr>
      </w:pPr>
    </w:p>
    <w:p w14:paraId="487819D3" w14:textId="77777777" w:rsidR="00D42C36" w:rsidRDefault="00D42C36" w:rsidP="00D42C36">
      <w:pPr>
        <w:spacing w:line="276" w:lineRule="auto"/>
        <w:jc w:val="both"/>
        <w:rPr>
          <w:rFonts w:eastAsia="Microsoft JhengHei" w:cstheme="minorHAnsi"/>
          <w:b/>
          <w:bCs/>
        </w:rPr>
      </w:pPr>
      <w:r w:rsidRPr="00D42C36">
        <w:rPr>
          <w:rFonts w:eastAsia="Microsoft JhengHei" w:cstheme="minorHAnsi"/>
          <w:b/>
          <w:bCs/>
        </w:rPr>
        <w:t xml:space="preserve">6.5 - Transporte de Produtos </w:t>
      </w:r>
      <w:r>
        <w:rPr>
          <w:rFonts w:eastAsia="Microsoft JhengHei" w:cstheme="minorHAnsi"/>
          <w:b/>
          <w:bCs/>
        </w:rPr>
        <w:t>Alimentícios ou Alimentos.</w:t>
      </w:r>
    </w:p>
    <w:p w14:paraId="4283894C" w14:textId="77777777" w:rsidR="003B2D28" w:rsidRPr="003B2D28" w:rsidRDefault="003B2D28" w:rsidP="003B2D28">
      <w:pPr>
        <w:pStyle w:val="PargrafodaLista"/>
        <w:numPr>
          <w:ilvl w:val="0"/>
          <w:numId w:val="49"/>
        </w:numPr>
        <w:spacing w:line="276" w:lineRule="auto"/>
        <w:jc w:val="both"/>
        <w:rPr>
          <w:rFonts w:eastAsia="Microsoft JhengHei" w:cstheme="minorHAnsi"/>
          <w:b/>
          <w:bCs/>
        </w:rPr>
      </w:pPr>
      <w:r w:rsidRPr="003B2D28">
        <w:rPr>
          <w:rFonts w:eastAsia="Microsoft JhengHei" w:cstheme="minorHAnsi"/>
          <w:bCs/>
        </w:rPr>
        <w:t xml:space="preserve">Consistem em Produtos de </w:t>
      </w:r>
      <w:r>
        <w:rPr>
          <w:rFonts w:eastAsia="Microsoft JhengHei" w:cstheme="minorHAnsi"/>
          <w:bCs/>
        </w:rPr>
        <w:t>Alta</w:t>
      </w:r>
      <w:r w:rsidRPr="003B2D28">
        <w:rPr>
          <w:rFonts w:eastAsia="Microsoft JhengHei" w:cstheme="minorHAnsi"/>
          <w:bCs/>
        </w:rPr>
        <w:t xml:space="preserve"> complexidade,</w:t>
      </w:r>
      <w:r>
        <w:rPr>
          <w:rFonts w:eastAsia="Microsoft JhengHei" w:cstheme="minorHAnsi"/>
          <w:bCs/>
        </w:rPr>
        <w:t xml:space="preserve"> isto é, </w:t>
      </w:r>
      <w:r w:rsidRPr="003B2D28">
        <w:rPr>
          <w:rFonts w:eastAsia="Microsoft JhengHei" w:cstheme="minorHAnsi"/>
          <w:bCs/>
        </w:rPr>
        <w:t>requerem licenciamento da Anvisa Federal e Visa Municipal para realizar o processo.</w:t>
      </w:r>
    </w:p>
    <w:p w14:paraId="4B36F3B0" w14:textId="77777777" w:rsidR="003B2D28" w:rsidRPr="003B2D28" w:rsidRDefault="003B2D28" w:rsidP="003B2D28">
      <w:pPr>
        <w:pStyle w:val="PargrafodaLista"/>
        <w:numPr>
          <w:ilvl w:val="0"/>
          <w:numId w:val="49"/>
        </w:numPr>
        <w:spacing w:line="276" w:lineRule="auto"/>
        <w:jc w:val="both"/>
        <w:rPr>
          <w:rFonts w:eastAsia="Microsoft JhengHei" w:cstheme="minorHAnsi"/>
          <w:b/>
          <w:bCs/>
        </w:rPr>
      </w:pPr>
      <w:r w:rsidRPr="003B2D28">
        <w:rPr>
          <w:rFonts w:eastAsia="Microsoft JhengHei" w:cstheme="minorHAnsi"/>
          <w:bCs/>
        </w:rPr>
        <w:t>T</w:t>
      </w:r>
      <w:r>
        <w:rPr>
          <w:rFonts w:eastAsia="Microsoft JhengHei" w:cstheme="minorHAnsi"/>
          <w:bCs/>
        </w:rPr>
        <w:t xml:space="preserve">odo o transporte de Alimentos </w:t>
      </w:r>
      <w:r w:rsidRPr="003B2D28">
        <w:rPr>
          <w:rFonts w:eastAsia="Microsoft JhengHei" w:cstheme="minorHAnsi"/>
          <w:bCs/>
        </w:rPr>
        <w:t>deverá ser realizado por veículos fechados com carroceria tipo baú.</w:t>
      </w:r>
    </w:p>
    <w:p w14:paraId="162F80EE" w14:textId="77777777" w:rsidR="003B2D28" w:rsidRPr="003B2D28" w:rsidRDefault="003B2D28" w:rsidP="003B2D28">
      <w:pPr>
        <w:pStyle w:val="PargrafodaLista"/>
        <w:numPr>
          <w:ilvl w:val="0"/>
          <w:numId w:val="49"/>
        </w:numPr>
        <w:spacing w:line="276" w:lineRule="auto"/>
        <w:jc w:val="both"/>
        <w:rPr>
          <w:rFonts w:eastAsia="Microsoft JhengHei" w:cstheme="minorHAnsi"/>
          <w:b/>
          <w:bCs/>
        </w:rPr>
      </w:pPr>
      <w:r w:rsidRPr="003B2D28">
        <w:rPr>
          <w:rFonts w:eastAsia="Microsoft JhengHei" w:cstheme="minorHAnsi"/>
          <w:bCs/>
        </w:rPr>
        <w:t>Todos os veículos destinados ao tr</w:t>
      </w:r>
      <w:r>
        <w:rPr>
          <w:rFonts w:eastAsia="Microsoft JhengHei" w:cstheme="minorHAnsi"/>
          <w:bCs/>
        </w:rPr>
        <w:t>ansporte de alimentos</w:t>
      </w:r>
      <w:r w:rsidRPr="003B2D28">
        <w:rPr>
          <w:rFonts w:eastAsia="Microsoft JhengHei" w:cstheme="minorHAnsi"/>
          <w:bCs/>
        </w:rPr>
        <w:t xml:space="preserve"> deverão estar previamente adequados, isto é, dedetizados e limpos;</w:t>
      </w:r>
    </w:p>
    <w:p w14:paraId="3771E3B5" w14:textId="77777777" w:rsidR="00D42C36" w:rsidRPr="003B2D28" w:rsidRDefault="003B2D28" w:rsidP="003B2D28">
      <w:pPr>
        <w:pStyle w:val="PargrafodaLista"/>
        <w:numPr>
          <w:ilvl w:val="0"/>
          <w:numId w:val="49"/>
        </w:numPr>
        <w:spacing w:line="276" w:lineRule="auto"/>
        <w:jc w:val="both"/>
        <w:rPr>
          <w:rFonts w:eastAsia="Microsoft JhengHei" w:cstheme="minorHAnsi"/>
          <w:b/>
          <w:bCs/>
        </w:rPr>
      </w:pPr>
      <w:r w:rsidRPr="003B2D28">
        <w:rPr>
          <w:rFonts w:eastAsia="Microsoft JhengHei" w:cstheme="minorHAnsi"/>
          <w:bCs/>
        </w:rPr>
        <w:t>É obrigatório a limpeza prévia dos veículos, externa e principalmente interna para realizar</w:t>
      </w:r>
      <w:r>
        <w:rPr>
          <w:rFonts w:eastAsia="Microsoft JhengHei" w:cstheme="minorHAnsi"/>
          <w:bCs/>
        </w:rPr>
        <w:t xml:space="preserve"> o carregamento de alimentos.</w:t>
      </w:r>
    </w:p>
    <w:p w14:paraId="273967E7" w14:textId="77777777" w:rsidR="003B2D28" w:rsidRPr="003B2D28" w:rsidRDefault="003B2D28" w:rsidP="003B2D28">
      <w:pPr>
        <w:pStyle w:val="PargrafodaLista"/>
        <w:numPr>
          <w:ilvl w:val="0"/>
          <w:numId w:val="49"/>
        </w:numPr>
        <w:jc w:val="both"/>
        <w:rPr>
          <w:rFonts w:eastAsia="Microsoft JhengHei" w:cstheme="minorHAnsi"/>
          <w:bCs/>
        </w:rPr>
      </w:pPr>
      <w:r w:rsidRPr="003B2D28">
        <w:rPr>
          <w:rFonts w:eastAsia="Microsoft JhengHei" w:cstheme="minorHAnsi"/>
          <w:bCs/>
        </w:rPr>
        <w:t>É veta</w:t>
      </w:r>
      <w:r>
        <w:rPr>
          <w:rFonts w:eastAsia="Microsoft JhengHei" w:cstheme="minorHAnsi"/>
          <w:bCs/>
        </w:rPr>
        <w:t xml:space="preserve">da o transporte de produtos </w:t>
      </w:r>
      <w:r w:rsidRPr="003B2D28">
        <w:rPr>
          <w:rFonts w:eastAsia="Microsoft JhengHei" w:cstheme="minorHAnsi"/>
          <w:bCs/>
        </w:rPr>
        <w:t>al</w:t>
      </w:r>
      <w:r>
        <w:rPr>
          <w:rFonts w:eastAsia="Microsoft JhengHei" w:cstheme="minorHAnsi"/>
          <w:bCs/>
        </w:rPr>
        <w:t xml:space="preserve">imentícios ou alimentos com qualquer tipo de produto químico, seja esse classificado, não classificado ou produto químico de uso doméstico </w:t>
      </w:r>
      <w:r w:rsidRPr="003B2D28">
        <w:rPr>
          <w:rFonts w:eastAsia="Microsoft JhengHei" w:cstheme="minorHAnsi"/>
          <w:bCs/>
        </w:rPr>
        <w:t>mesmo veículo.</w:t>
      </w:r>
    </w:p>
    <w:p w14:paraId="6053D7E4" w14:textId="77777777" w:rsidR="003B2D28" w:rsidRPr="003B2D28" w:rsidRDefault="003B2D28" w:rsidP="003B2D28">
      <w:pPr>
        <w:spacing w:line="276" w:lineRule="auto"/>
        <w:ind w:left="360"/>
        <w:jc w:val="both"/>
        <w:rPr>
          <w:rFonts w:eastAsia="Microsoft JhengHei" w:cstheme="minorHAnsi"/>
          <w:b/>
          <w:bCs/>
        </w:rPr>
      </w:pPr>
    </w:p>
    <w:p w14:paraId="0B8E30E7" w14:textId="77777777" w:rsidR="00C73D97" w:rsidRDefault="00E86F63" w:rsidP="00591FFE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 xml:space="preserve"> </w:t>
      </w:r>
    </w:p>
    <w:p w14:paraId="68F6D70C" w14:textId="77777777" w:rsidR="00E377FB" w:rsidRPr="00F0702F" w:rsidRDefault="00E377FB" w:rsidP="00E377F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60A4CBFD" w14:textId="77777777" w:rsidR="00E377FB" w:rsidRDefault="00591FFE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7.</w:t>
      </w:r>
      <w:r w:rsidR="00E377FB" w:rsidRPr="00591FFE">
        <w:rPr>
          <w:rFonts w:eastAsia="Microsoft JhengHei" w:cstheme="minorHAnsi"/>
          <w:b/>
          <w:bCs/>
        </w:rPr>
        <w:t>ANEXO</w:t>
      </w:r>
      <w:r>
        <w:rPr>
          <w:rFonts w:eastAsia="Microsoft JhengHei" w:cstheme="minorHAnsi"/>
          <w:b/>
          <w:bCs/>
        </w:rPr>
        <w:t>S</w:t>
      </w:r>
    </w:p>
    <w:p w14:paraId="2D328094" w14:textId="77777777" w:rsidR="00C5069C" w:rsidRDefault="00C5069C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057B752D" w14:textId="77777777" w:rsidR="005968A0" w:rsidRDefault="00C5069C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N/A</w:t>
      </w:r>
    </w:p>
    <w:p w14:paraId="6C4AF6CB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12EAB379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50F3E7D2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38114C57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0AAA7269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47F3E097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71FBCE67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642A458B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44BAD6B6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4ECBEF90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00B2534A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5431E78B" w14:textId="77777777" w:rsidR="00516390" w:rsidRDefault="00516390" w:rsidP="00516390">
      <w:pPr>
        <w:rPr>
          <w:rFonts w:eastAsia="Microsoft JhengHei" w:cstheme="minorHAnsi"/>
          <w:b/>
          <w:bCs/>
        </w:rPr>
      </w:pPr>
    </w:p>
    <w:p w14:paraId="198C990A" w14:textId="77777777" w:rsidR="00516390" w:rsidRPr="00516390" w:rsidRDefault="00516390" w:rsidP="00516390">
      <w:pPr>
        <w:rPr>
          <w:rFonts w:eastAsia="Microsoft JhengHei" w:cstheme="minorHAnsi"/>
        </w:rPr>
      </w:pPr>
    </w:p>
    <w:sectPr w:rsidR="00516390" w:rsidRPr="00516390" w:rsidSect="009B7229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F8BE32" w14:textId="77777777" w:rsidR="00717C7F" w:rsidRDefault="00717C7F" w:rsidP="0095419C">
      <w:r>
        <w:separator/>
      </w:r>
    </w:p>
  </w:endnote>
  <w:endnote w:type="continuationSeparator" w:id="0">
    <w:p w14:paraId="18064137" w14:textId="77777777" w:rsidR="00717C7F" w:rsidRDefault="00717C7F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224" w:type="dxa"/>
      <w:tblLook w:val="04A0" w:firstRow="1" w:lastRow="0" w:firstColumn="1" w:lastColumn="0" w:noHBand="0" w:noVBand="1"/>
    </w:tblPr>
    <w:tblGrid>
      <w:gridCol w:w="3020"/>
      <w:gridCol w:w="3021"/>
    </w:tblGrid>
    <w:tr w:rsidR="00650AC7" w14:paraId="0D407D9B" w14:textId="77777777" w:rsidTr="00650AC7">
      <w:tc>
        <w:tcPr>
          <w:tcW w:w="3020" w:type="dxa"/>
        </w:tcPr>
        <w:p w14:paraId="2820CF23" w14:textId="77777777" w:rsidR="00650AC7" w:rsidRPr="00B30702" w:rsidRDefault="00650AC7" w:rsidP="00516390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47B887D9" w14:textId="77777777" w:rsidR="00650AC7" w:rsidRPr="00B30702" w:rsidRDefault="00650AC7" w:rsidP="00516390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>Aprovado por: Paulo Cesar Tibaldi</w:t>
          </w:r>
        </w:p>
      </w:tc>
    </w:tr>
    <w:tr w:rsidR="00650AC7" w14:paraId="6B117024" w14:textId="77777777" w:rsidTr="00650AC7">
      <w:tc>
        <w:tcPr>
          <w:tcW w:w="3020" w:type="dxa"/>
        </w:tcPr>
        <w:p w14:paraId="7E1F5AC1" w14:textId="77777777" w:rsidR="00650AC7" w:rsidRDefault="00650AC7" w:rsidP="00516390">
          <w:pPr>
            <w:pStyle w:val="Rodap"/>
            <w:spacing w:line="276" w:lineRule="auto"/>
          </w:pPr>
        </w:p>
      </w:tc>
      <w:tc>
        <w:tcPr>
          <w:tcW w:w="3021" w:type="dxa"/>
        </w:tcPr>
        <w:p w14:paraId="010D01F9" w14:textId="77777777" w:rsidR="00650AC7" w:rsidRDefault="00650AC7" w:rsidP="00516390">
          <w:pPr>
            <w:pStyle w:val="Rodap"/>
          </w:pPr>
        </w:p>
      </w:tc>
    </w:tr>
  </w:tbl>
  <w:p w14:paraId="1708083F" w14:textId="77777777" w:rsidR="00B30702" w:rsidRDefault="00B307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03F79D" w14:textId="77777777" w:rsidR="00717C7F" w:rsidRDefault="00717C7F" w:rsidP="0095419C">
      <w:r>
        <w:separator/>
      </w:r>
    </w:p>
  </w:footnote>
  <w:footnote w:type="continuationSeparator" w:id="0">
    <w:p w14:paraId="676740B8" w14:textId="77777777" w:rsidR="00717C7F" w:rsidRDefault="00717C7F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315"/>
      <w:gridCol w:w="1675"/>
      <w:gridCol w:w="1624"/>
      <w:gridCol w:w="1405"/>
      <w:gridCol w:w="1047"/>
    </w:tblGrid>
    <w:tr w:rsidR="00106847" w14:paraId="7A7F5E0A" w14:textId="77777777" w:rsidTr="00F05F37">
      <w:trPr>
        <w:trHeight w:val="964"/>
      </w:trPr>
      <w:tc>
        <w:tcPr>
          <w:tcW w:w="2489" w:type="dxa"/>
          <w:vAlign w:val="center"/>
        </w:tcPr>
        <w:p w14:paraId="35EB3BA8" w14:textId="75F166F4" w:rsidR="00106847" w:rsidRPr="00C3342B" w:rsidRDefault="005414E9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490794E1" wp14:editId="42E7477E">
                <wp:extent cx="1967230" cy="466725"/>
                <wp:effectExtent l="0" t="0" r="0" b="9525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82" w:type="dxa"/>
          <w:gridSpan w:val="3"/>
          <w:vAlign w:val="center"/>
        </w:tcPr>
        <w:p w14:paraId="1C5C5D25" w14:textId="77777777" w:rsidR="00106847" w:rsidRPr="006147BD" w:rsidRDefault="00405DFE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rFonts w:eastAsia="Microsoft JhengHei" w:cs="Arial"/>
              <w:b/>
              <w:bCs/>
            </w:rPr>
            <w:t>ORIENTAÇÕES SOBRE O TRANSPORTE DE PRODUTOS PARA SAÚDE</w:t>
          </w:r>
        </w:p>
      </w:tc>
      <w:tc>
        <w:tcPr>
          <w:tcW w:w="1295" w:type="dxa"/>
          <w:vAlign w:val="center"/>
        </w:tcPr>
        <w:p w14:paraId="1E6E285D" w14:textId="77777777" w:rsidR="00480446" w:rsidRPr="00C3342B" w:rsidRDefault="00480446" w:rsidP="00617A3E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>Página</w:t>
          </w:r>
        </w:p>
        <w:p w14:paraId="030F3C0D" w14:textId="77777777" w:rsidR="00106847" w:rsidRPr="00C3342B" w:rsidRDefault="00617A3E" w:rsidP="00617A3E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36369E">
            <w:rPr>
              <w:rStyle w:val="Nmerodepgina"/>
              <w:rFonts w:cs="Arial"/>
              <w:noProof/>
            </w:rPr>
            <w:t>4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36369E">
            <w:rPr>
              <w:rStyle w:val="Nmerodepgina"/>
              <w:rFonts w:cs="Arial"/>
              <w:noProof/>
            </w:rPr>
            <w:t>4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477418" w14:paraId="2CEC1E0D" w14:textId="77777777" w:rsidTr="00F05F37">
      <w:trPr>
        <w:trHeight w:val="583"/>
      </w:trPr>
      <w:tc>
        <w:tcPr>
          <w:tcW w:w="2489" w:type="dxa"/>
          <w:vAlign w:val="center"/>
        </w:tcPr>
        <w:p w14:paraId="0347A2FF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6E44B054" w14:textId="77777777" w:rsidR="00477418" w:rsidRPr="00C3342B" w:rsidRDefault="00405DFE" w:rsidP="00A17D27">
          <w:pPr>
            <w:rPr>
              <w:rFonts w:eastAsia="Microsoft JhengHei" w:cstheme="minorHAnsi"/>
            </w:rPr>
          </w:pPr>
          <w:r>
            <w:rPr>
              <w:rFonts w:eastAsia="Microsoft JhengHei" w:cstheme="minorHAnsi"/>
            </w:rPr>
            <w:t>IT-FARMA</w:t>
          </w:r>
        </w:p>
      </w:tc>
      <w:tc>
        <w:tcPr>
          <w:tcW w:w="2037" w:type="dxa"/>
          <w:vAlign w:val="center"/>
        </w:tcPr>
        <w:p w14:paraId="5C2D805A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58A1D496" w14:textId="77777777" w:rsidR="00477418" w:rsidRPr="00C3342B" w:rsidRDefault="00405DFE" w:rsidP="00A17D27">
          <w:pPr>
            <w:rPr>
              <w:rFonts w:ascii="Calibri" w:eastAsia="Microsoft JhengHei" w:hAnsi="Calibri" w:cs="Calibri"/>
            </w:rPr>
          </w:pPr>
          <w:r>
            <w:rPr>
              <w:rFonts w:ascii="Calibri" w:eastAsia="Microsoft JhengHei" w:hAnsi="Calibri" w:cs="Calibri"/>
            </w:rPr>
            <w:t>Julho</w:t>
          </w:r>
          <w:r w:rsidR="00C3342B" w:rsidRPr="00C3342B">
            <w:rPr>
              <w:rFonts w:ascii="Calibri" w:eastAsia="Microsoft JhengHei" w:hAnsi="Calibri" w:cs="Calibri"/>
            </w:rPr>
            <w:t>/2019</w:t>
          </w:r>
        </w:p>
      </w:tc>
      <w:tc>
        <w:tcPr>
          <w:tcW w:w="1690" w:type="dxa"/>
          <w:vAlign w:val="center"/>
        </w:tcPr>
        <w:p w14:paraId="53655ACE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72596248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55" w:type="dxa"/>
          <w:vAlign w:val="center"/>
        </w:tcPr>
        <w:p w14:paraId="6A1C4F00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5B0FB41A" w14:textId="77777777" w:rsidR="00477418" w:rsidRPr="00C3342B" w:rsidRDefault="00405DFE" w:rsidP="00405DFE">
          <w:pPr>
            <w:jc w:val="both"/>
            <w:rPr>
              <w:rFonts w:ascii="Calibri" w:eastAsia="Microsoft JhengHei" w:hAnsi="Calibri" w:cs="Calibri"/>
            </w:rPr>
          </w:pPr>
          <w:r>
            <w:rPr>
              <w:rFonts w:ascii="Calibri" w:eastAsia="Microsoft JhengHei" w:hAnsi="Calibri" w:cs="Calibri"/>
            </w:rPr>
            <w:t>Julho</w:t>
          </w:r>
          <w:r w:rsidR="00C3342B" w:rsidRPr="00C3342B">
            <w:rPr>
              <w:rFonts w:ascii="Calibri" w:eastAsia="Microsoft JhengHei" w:hAnsi="Calibri" w:cs="Calibri"/>
            </w:rPr>
            <w:t>/2021</w:t>
          </w:r>
        </w:p>
      </w:tc>
      <w:tc>
        <w:tcPr>
          <w:tcW w:w="1295" w:type="dxa"/>
          <w:vAlign w:val="center"/>
        </w:tcPr>
        <w:p w14:paraId="047D2204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4F8E9B64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7949A093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CBD06E" w14:textId="77777777" w:rsidR="00A717FF" w:rsidRDefault="00A717FF"/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314"/>
      <w:gridCol w:w="1678"/>
      <w:gridCol w:w="1622"/>
      <w:gridCol w:w="1407"/>
      <w:gridCol w:w="1045"/>
    </w:tblGrid>
    <w:tr w:rsidR="00D75E54" w14:paraId="0D9F359B" w14:textId="77777777" w:rsidTr="00E27686">
      <w:trPr>
        <w:trHeight w:val="964"/>
      </w:trPr>
      <w:tc>
        <w:tcPr>
          <w:tcW w:w="2414" w:type="dxa"/>
          <w:vAlign w:val="center"/>
        </w:tcPr>
        <w:p w14:paraId="6F07EBB7" w14:textId="578D637D" w:rsidR="00D75E54" w:rsidRDefault="005414E9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662E849B" wp14:editId="21A2121E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8" w:type="dxa"/>
          <w:gridSpan w:val="3"/>
          <w:vAlign w:val="center"/>
        </w:tcPr>
        <w:p w14:paraId="1DEAD0EE" w14:textId="77777777" w:rsidR="00D75E54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</w:p>
        <w:p w14:paraId="545E0144" w14:textId="77777777" w:rsidR="0020319B" w:rsidRPr="00CB3B21" w:rsidRDefault="00405DFE" w:rsidP="0020319B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>ORIENTAÇÕES SOBRE O TRANSPORTE DE PRODUTOS PARA SAÚDE</w:t>
          </w:r>
        </w:p>
      </w:tc>
      <w:tc>
        <w:tcPr>
          <w:tcW w:w="1314" w:type="dxa"/>
          <w:vAlign w:val="center"/>
        </w:tcPr>
        <w:p w14:paraId="3563807F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4545461A" w14:textId="77777777" w:rsidR="00D75E54" w:rsidRPr="00617A3E" w:rsidRDefault="00617A3E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36369E">
            <w:rPr>
              <w:rStyle w:val="Nmerodepgina"/>
              <w:rFonts w:cs="Arial"/>
              <w:noProof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36369E">
            <w:rPr>
              <w:rStyle w:val="Nmerodepgina"/>
              <w:rFonts w:cs="Arial"/>
              <w:noProof/>
            </w:rPr>
            <w:t>4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8E0185" w14:paraId="0867EFC6" w14:textId="77777777" w:rsidTr="00E27686">
      <w:trPr>
        <w:trHeight w:val="583"/>
      </w:trPr>
      <w:tc>
        <w:tcPr>
          <w:tcW w:w="2414" w:type="dxa"/>
          <w:vAlign w:val="center"/>
        </w:tcPr>
        <w:p w14:paraId="2FD82CD6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133CEA0F" w14:textId="77777777" w:rsidR="00D75E54" w:rsidRPr="00C0680E" w:rsidRDefault="00405DFE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IT - FARMA</w:t>
          </w:r>
        </w:p>
      </w:tc>
      <w:tc>
        <w:tcPr>
          <w:tcW w:w="2075" w:type="dxa"/>
          <w:vAlign w:val="center"/>
        </w:tcPr>
        <w:p w14:paraId="22EBEC89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4FDE0841" w14:textId="77777777" w:rsidR="00D75E54" w:rsidRPr="00CB3B21" w:rsidRDefault="00405DFE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Julho/</w:t>
          </w:r>
          <w:r w:rsidR="008E0185">
            <w:rPr>
              <w:rFonts w:eastAsia="Microsoft JhengHei" w:cs="Arial"/>
            </w:rPr>
            <w:t>2019</w:t>
          </w:r>
        </w:p>
      </w:tc>
      <w:tc>
        <w:tcPr>
          <w:tcW w:w="1691" w:type="dxa"/>
          <w:vAlign w:val="center"/>
        </w:tcPr>
        <w:p w14:paraId="13EF8034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66161584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72" w:type="dxa"/>
          <w:vAlign w:val="center"/>
        </w:tcPr>
        <w:p w14:paraId="784465DB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73047AE4" w14:textId="77777777" w:rsidR="00D75E54" w:rsidRPr="00CB3B21" w:rsidRDefault="00405DFE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Julho/</w:t>
          </w:r>
          <w:r w:rsidR="008E0185">
            <w:rPr>
              <w:rFonts w:eastAsia="Microsoft JhengHei" w:cs="Arial"/>
            </w:rPr>
            <w:t>2021</w:t>
          </w:r>
        </w:p>
      </w:tc>
      <w:tc>
        <w:tcPr>
          <w:tcW w:w="1314" w:type="dxa"/>
          <w:vAlign w:val="center"/>
        </w:tcPr>
        <w:p w14:paraId="0DEB723F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1C8A8047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6AB6C54B" w14:textId="77777777" w:rsidTr="00E27686">
      <w:trPr>
        <w:trHeight w:val="416"/>
      </w:trPr>
      <w:tc>
        <w:tcPr>
          <w:tcW w:w="9066" w:type="dxa"/>
          <w:gridSpan w:val="5"/>
          <w:vAlign w:val="center"/>
        </w:tcPr>
        <w:p w14:paraId="16663974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3F4AEAB1" w14:textId="77777777" w:rsidTr="00E27686">
      <w:trPr>
        <w:trHeight w:val="262"/>
      </w:trPr>
      <w:tc>
        <w:tcPr>
          <w:tcW w:w="9066" w:type="dxa"/>
          <w:gridSpan w:val="5"/>
          <w:vAlign w:val="center"/>
        </w:tcPr>
        <w:p w14:paraId="00BBCA42" w14:textId="77777777" w:rsidR="009243E4" w:rsidRPr="009243E4" w:rsidRDefault="00D75E54" w:rsidP="00405DFE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</w:t>
          </w:r>
          <w:r w:rsidRPr="00BB60C1">
            <w:rPr>
              <w:rFonts w:eastAsia="Microsoft JhengHei" w:cstheme="minorHAnsi"/>
              <w:bCs/>
            </w:rPr>
            <w:t>:</w:t>
          </w:r>
          <w:r w:rsidR="00BB60C1" w:rsidRPr="00BB60C1">
            <w:rPr>
              <w:rFonts w:eastAsia="Microsoft JhengHei" w:cstheme="minorHAnsi"/>
              <w:bCs/>
            </w:rPr>
            <w:t xml:space="preserve"> </w:t>
          </w:r>
          <w:r w:rsidR="00405DFE">
            <w:rPr>
              <w:rFonts w:eastAsia="Microsoft JhengHei" w:cstheme="minorHAnsi"/>
              <w:bCs/>
            </w:rPr>
            <w:t>Orientações técnicas no Transporte das classes de produtos para saúde.</w:t>
          </w:r>
        </w:p>
      </w:tc>
    </w:tr>
  </w:tbl>
  <w:p w14:paraId="381A624B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670396B"/>
    <w:multiLevelType w:val="hybridMultilevel"/>
    <w:tmpl w:val="11BCDF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626CD2"/>
    <w:multiLevelType w:val="multilevel"/>
    <w:tmpl w:val="F7E483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834288"/>
    <w:multiLevelType w:val="hybridMultilevel"/>
    <w:tmpl w:val="03D8D0C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064E46"/>
    <w:multiLevelType w:val="hybridMultilevel"/>
    <w:tmpl w:val="52BEB2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2317E5"/>
    <w:multiLevelType w:val="multilevel"/>
    <w:tmpl w:val="89BED5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513" w:hanging="36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1026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179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845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511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024" w:hanging="1800"/>
      </w:pPr>
      <w:rPr>
        <w:rFonts w:hint="default"/>
      </w:rPr>
    </w:lvl>
  </w:abstractNum>
  <w:abstractNum w:abstractNumId="10" w15:restartNumberingAfterBreak="0">
    <w:nsid w:val="1A0F711A"/>
    <w:multiLevelType w:val="hybridMultilevel"/>
    <w:tmpl w:val="0B8AEA66"/>
    <w:lvl w:ilvl="0" w:tplc="678E1AE4">
      <w:start w:val="7"/>
      <w:numFmt w:val="decimal"/>
      <w:lvlText w:val="%1-"/>
      <w:lvlJc w:val="left"/>
      <w:pPr>
        <w:ind w:left="2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10" w:hanging="360"/>
      </w:pPr>
    </w:lvl>
    <w:lvl w:ilvl="2" w:tplc="0416001B" w:tentative="1">
      <w:start w:val="1"/>
      <w:numFmt w:val="lowerRoman"/>
      <w:lvlText w:val="%3."/>
      <w:lvlJc w:val="right"/>
      <w:pPr>
        <w:ind w:left="1730" w:hanging="180"/>
      </w:pPr>
    </w:lvl>
    <w:lvl w:ilvl="3" w:tplc="0416000F" w:tentative="1">
      <w:start w:val="1"/>
      <w:numFmt w:val="decimal"/>
      <w:lvlText w:val="%4."/>
      <w:lvlJc w:val="left"/>
      <w:pPr>
        <w:ind w:left="2450" w:hanging="360"/>
      </w:pPr>
    </w:lvl>
    <w:lvl w:ilvl="4" w:tplc="04160019" w:tentative="1">
      <w:start w:val="1"/>
      <w:numFmt w:val="lowerLetter"/>
      <w:lvlText w:val="%5."/>
      <w:lvlJc w:val="left"/>
      <w:pPr>
        <w:ind w:left="3170" w:hanging="360"/>
      </w:pPr>
    </w:lvl>
    <w:lvl w:ilvl="5" w:tplc="0416001B" w:tentative="1">
      <w:start w:val="1"/>
      <w:numFmt w:val="lowerRoman"/>
      <w:lvlText w:val="%6."/>
      <w:lvlJc w:val="right"/>
      <w:pPr>
        <w:ind w:left="3890" w:hanging="180"/>
      </w:pPr>
    </w:lvl>
    <w:lvl w:ilvl="6" w:tplc="0416000F" w:tentative="1">
      <w:start w:val="1"/>
      <w:numFmt w:val="decimal"/>
      <w:lvlText w:val="%7."/>
      <w:lvlJc w:val="left"/>
      <w:pPr>
        <w:ind w:left="4610" w:hanging="360"/>
      </w:pPr>
    </w:lvl>
    <w:lvl w:ilvl="7" w:tplc="04160019" w:tentative="1">
      <w:start w:val="1"/>
      <w:numFmt w:val="lowerLetter"/>
      <w:lvlText w:val="%8."/>
      <w:lvlJc w:val="left"/>
      <w:pPr>
        <w:ind w:left="5330" w:hanging="360"/>
      </w:pPr>
    </w:lvl>
    <w:lvl w:ilvl="8" w:tplc="0416001B" w:tentative="1">
      <w:start w:val="1"/>
      <w:numFmt w:val="lowerRoman"/>
      <w:lvlText w:val="%9."/>
      <w:lvlJc w:val="right"/>
      <w:pPr>
        <w:ind w:left="6050" w:hanging="180"/>
      </w:pPr>
    </w:lvl>
  </w:abstractNum>
  <w:abstractNum w:abstractNumId="11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FD2120"/>
    <w:multiLevelType w:val="hybridMultilevel"/>
    <w:tmpl w:val="63B243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7D2689"/>
    <w:multiLevelType w:val="hybridMultilevel"/>
    <w:tmpl w:val="1B340A4E"/>
    <w:lvl w:ilvl="0" w:tplc="CD40AEB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16" w15:restartNumberingAfterBreak="0">
    <w:nsid w:val="3FA32402"/>
    <w:multiLevelType w:val="hybridMultilevel"/>
    <w:tmpl w:val="2EFA7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8E713D5"/>
    <w:multiLevelType w:val="hybridMultilevel"/>
    <w:tmpl w:val="2D42C57C"/>
    <w:lvl w:ilvl="0" w:tplc="04160005">
      <w:start w:val="1"/>
      <w:numFmt w:val="bullet"/>
      <w:lvlText w:val=""/>
      <w:lvlJc w:val="left"/>
      <w:pPr>
        <w:ind w:left="14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20" w15:restartNumberingAfterBreak="0">
    <w:nsid w:val="49C41583"/>
    <w:multiLevelType w:val="hybridMultilevel"/>
    <w:tmpl w:val="29CA9D5A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1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880350"/>
    <w:multiLevelType w:val="multilevel"/>
    <w:tmpl w:val="6222490C"/>
    <w:lvl w:ilvl="0">
      <w:start w:val="6"/>
      <w:numFmt w:val="decimal"/>
      <w:lvlText w:val="%1"/>
      <w:lvlJc w:val="left"/>
      <w:pPr>
        <w:ind w:left="360" w:hanging="360"/>
      </w:pPr>
      <w:rPr>
        <w:rFonts w:cs="Arial" w:hint="default"/>
      </w:rPr>
    </w:lvl>
    <w:lvl w:ilvl="1">
      <w:start w:val="1"/>
      <w:numFmt w:val="decimal"/>
      <w:lvlText w:val="%1.%2"/>
      <w:lvlJc w:val="left"/>
      <w:pPr>
        <w:ind w:left="-207" w:hanging="360"/>
      </w:pPr>
      <w:rPr>
        <w:rFonts w:cs="Arial" w:hint="default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cs="Arial" w:hint="default"/>
      </w:rPr>
    </w:lvl>
    <w:lvl w:ilvl="3">
      <w:start w:val="1"/>
      <w:numFmt w:val="decimal"/>
      <w:lvlText w:val="%1.%2.%3.%4"/>
      <w:lvlJc w:val="left"/>
      <w:pPr>
        <w:ind w:left="-621" w:hanging="1080"/>
      </w:pPr>
      <w:rPr>
        <w:rFonts w:cs="Arial"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cs="Arial" w:hint="default"/>
      </w:rPr>
    </w:lvl>
    <w:lvl w:ilvl="5">
      <w:start w:val="1"/>
      <w:numFmt w:val="decimal"/>
      <w:lvlText w:val="%1.%2.%3.%4.%5.%6"/>
      <w:lvlJc w:val="left"/>
      <w:pPr>
        <w:ind w:left="-1395" w:hanging="1440"/>
      </w:pPr>
      <w:rPr>
        <w:rFonts w:cs="Arial"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cs="Arial" w:hint="default"/>
      </w:rPr>
    </w:lvl>
    <w:lvl w:ilvl="7">
      <w:start w:val="1"/>
      <w:numFmt w:val="decimal"/>
      <w:lvlText w:val="%1.%2.%3.%4.%5.%6.%7.%8"/>
      <w:lvlJc w:val="left"/>
      <w:pPr>
        <w:ind w:left="-2169" w:hanging="1800"/>
      </w:pPr>
      <w:rPr>
        <w:rFonts w:cs="Arial" w:hint="default"/>
      </w:rPr>
    </w:lvl>
    <w:lvl w:ilvl="8">
      <w:start w:val="1"/>
      <w:numFmt w:val="decimal"/>
      <w:lvlText w:val="%1.%2.%3.%4.%5.%6.%7.%8.%9"/>
      <w:lvlJc w:val="left"/>
      <w:pPr>
        <w:ind w:left="-2736" w:hanging="1800"/>
      </w:pPr>
      <w:rPr>
        <w:rFonts w:cs="Arial" w:hint="default"/>
      </w:rPr>
    </w:lvl>
  </w:abstractNum>
  <w:abstractNum w:abstractNumId="24" w15:restartNumberingAfterBreak="0">
    <w:nsid w:val="4ADB0055"/>
    <w:multiLevelType w:val="hybridMultilevel"/>
    <w:tmpl w:val="E9F63DAC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A7575F"/>
    <w:multiLevelType w:val="multilevel"/>
    <w:tmpl w:val="4D3C5F8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27" w15:restartNumberingAfterBreak="0">
    <w:nsid w:val="4CA81235"/>
    <w:multiLevelType w:val="hybridMultilevel"/>
    <w:tmpl w:val="617088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449DE"/>
    <w:multiLevelType w:val="multilevel"/>
    <w:tmpl w:val="2662DAD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9" w15:restartNumberingAfterBreak="0">
    <w:nsid w:val="51DC2EB6"/>
    <w:multiLevelType w:val="multilevel"/>
    <w:tmpl w:val="B532DE8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AF93B5B"/>
    <w:multiLevelType w:val="multilevel"/>
    <w:tmpl w:val="C4AA44C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32" w15:restartNumberingAfterBreak="0">
    <w:nsid w:val="60706B65"/>
    <w:multiLevelType w:val="multilevel"/>
    <w:tmpl w:val="DC16CC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7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24" w:hanging="1800"/>
      </w:pPr>
      <w:rPr>
        <w:rFonts w:hint="default"/>
      </w:rPr>
    </w:lvl>
  </w:abstractNum>
  <w:abstractNum w:abstractNumId="33" w15:restartNumberingAfterBreak="0">
    <w:nsid w:val="62007091"/>
    <w:multiLevelType w:val="hybridMultilevel"/>
    <w:tmpl w:val="693EFB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3A1697"/>
    <w:multiLevelType w:val="multilevel"/>
    <w:tmpl w:val="9D7AC2EC"/>
    <w:lvl w:ilvl="0">
      <w:start w:val="4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2"/>
      <w:numFmt w:val="decimal"/>
      <w:lvlText w:val="%1.%2"/>
      <w:lvlJc w:val="left"/>
      <w:pPr>
        <w:ind w:left="76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52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-132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-56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-34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-264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-548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-472" w:hanging="1800"/>
      </w:pPr>
      <w:rPr>
        <w:rFonts w:eastAsia="Calibri" w:hint="default"/>
      </w:rPr>
    </w:lvl>
  </w:abstractNum>
  <w:abstractNum w:abstractNumId="35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68B95516"/>
    <w:multiLevelType w:val="hybridMultilevel"/>
    <w:tmpl w:val="65F4DE2E"/>
    <w:lvl w:ilvl="0" w:tplc="E412188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F06289"/>
    <w:multiLevelType w:val="hybridMultilevel"/>
    <w:tmpl w:val="B75A90F2"/>
    <w:lvl w:ilvl="0" w:tplc="04160005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38" w15:restartNumberingAfterBreak="0">
    <w:nsid w:val="6B4F782D"/>
    <w:multiLevelType w:val="hybridMultilevel"/>
    <w:tmpl w:val="46CC8DE2"/>
    <w:lvl w:ilvl="0" w:tplc="0416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9" w15:restartNumberingAfterBreak="0">
    <w:nsid w:val="6C430602"/>
    <w:multiLevelType w:val="multilevel"/>
    <w:tmpl w:val="32BCCD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b/>
      </w:rPr>
    </w:lvl>
  </w:abstractNum>
  <w:abstractNum w:abstractNumId="40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1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26629B"/>
    <w:multiLevelType w:val="multilevel"/>
    <w:tmpl w:val="32A89CA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44" w15:restartNumberingAfterBreak="0">
    <w:nsid w:val="725910E8"/>
    <w:multiLevelType w:val="hybridMultilevel"/>
    <w:tmpl w:val="6B90F4F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015579"/>
    <w:multiLevelType w:val="hybridMultilevel"/>
    <w:tmpl w:val="9E2ED168"/>
    <w:lvl w:ilvl="0" w:tplc="0416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7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333FB1"/>
    <w:multiLevelType w:val="hybridMultilevel"/>
    <w:tmpl w:val="97D202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40"/>
  </w:num>
  <w:num w:numId="3">
    <w:abstractNumId w:val="1"/>
  </w:num>
  <w:num w:numId="4">
    <w:abstractNumId w:val="18"/>
  </w:num>
  <w:num w:numId="5">
    <w:abstractNumId w:val="15"/>
  </w:num>
  <w:num w:numId="6">
    <w:abstractNumId w:val="35"/>
  </w:num>
  <w:num w:numId="7">
    <w:abstractNumId w:val="42"/>
  </w:num>
  <w:num w:numId="8">
    <w:abstractNumId w:val="4"/>
  </w:num>
  <w:num w:numId="9">
    <w:abstractNumId w:val="30"/>
  </w:num>
  <w:num w:numId="10">
    <w:abstractNumId w:val="6"/>
  </w:num>
  <w:num w:numId="11">
    <w:abstractNumId w:val="11"/>
  </w:num>
  <w:num w:numId="12">
    <w:abstractNumId w:val="14"/>
  </w:num>
  <w:num w:numId="13">
    <w:abstractNumId w:val="0"/>
  </w:num>
  <w:num w:numId="14">
    <w:abstractNumId w:val="17"/>
  </w:num>
  <w:num w:numId="15">
    <w:abstractNumId w:val="47"/>
  </w:num>
  <w:num w:numId="16">
    <w:abstractNumId w:val="13"/>
  </w:num>
  <w:num w:numId="17">
    <w:abstractNumId w:val="8"/>
  </w:num>
  <w:num w:numId="18">
    <w:abstractNumId w:val="21"/>
  </w:num>
  <w:num w:numId="19">
    <w:abstractNumId w:val="25"/>
  </w:num>
  <w:num w:numId="20">
    <w:abstractNumId w:val="45"/>
  </w:num>
  <w:num w:numId="21">
    <w:abstractNumId w:val="22"/>
  </w:num>
  <w:num w:numId="22">
    <w:abstractNumId w:val="12"/>
  </w:num>
  <w:num w:numId="23">
    <w:abstractNumId w:val="28"/>
  </w:num>
  <w:num w:numId="24">
    <w:abstractNumId w:val="43"/>
  </w:num>
  <w:num w:numId="25">
    <w:abstractNumId w:val="5"/>
  </w:num>
  <w:num w:numId="26">
    <w:abstractNumId w:val="20"/>
  </w:num>
  <w:num w:numId="27">
    <w:abstractNumId w:val="39"/>
  </w:num>
  <w:num w:numId="28">
    <w:abstractNumId w:val="10"/>
  </w:num>
  <w:num w:numId="29">
    <w:abstractNumId w:val="9"/>
  </w:num>
  <w:num w:numId="30">
    <w:abstractNumId w:val="3"/>
  </w:num>
  <w:num w:numId="31">
    <w:abstractNumId w:val="26"/>
  </w:num>
  <w:num w:numId="32">
    <w:abstractNumId w:val="34"/>
  </w:num>
  <w:num w:numId="33">
    <w:abstractNumId w:val="31"/>
  </w:num>
  <w:num w:numId="34">
    <w:abstractNumId w:val="46"/>
  </w:num>
  <w:num w:numId="35">
    <w:abstractNumId w:val="19"/>
  </w:num>
  <w:num w:numId="36">
    <w:abstractNumId w:val="37"/>
  </w:num>
  <w:num w:numId="37">
    <w:abstractNumId w:val="38"/>
  </w:num>
  <w:num w:numId="38">
    <w:abstractNumId w:val="36"/>
  </w:num>
  <w:num w:numId="39">
    <w:abstractNumId w:val="29"/>
  </w:num>
  <w:num w:numId="40">
    <w:abstractNumId w:val="7"/>
  </w:num>
  <w:num w:numId="41">
    <w:abstractNumId w:val="44"/>
  </w:num>
  <w:num w:numId="42">
    <w:abstractNumId w:val="23"/>
  </w:num>
  <w:num w:numId="43">
    <w:abstractNumId w:val="32"/>
  </w:num>
  <w:num w:numId="44">
    <w:abstractNumId w:val="24"/>
  </w:num>
  <w:num w:numId="45">
    <w:abstractNumId w:val="27"/>
  </w:num>
  <w:num w:numId="46">
    <w:abstractNumId w:val="48"/>
  </w:num>
  <w:num w:numId="47">
    <w:abstractNumId w:val="2"/>
  </w:num>
  <w:num w:numId="48">
    <w:abstractNumId w:val="33"/>
  </w:num>
  <w:num w:numId="4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4C5"/>
    <w:rsid w:val="00000276"/>
    <w:rsid w:val="00011940"/>
    <w:rsid w:val="00016A0E"/>
    <w:rsid w:val="00023185"/>
    <w:rsid w:val="00027C0D"/>
    <w:rsid w:val="00030119"/>
    <w:rsid w:val="00033AE6"/>
    <w:rsid w:val="000403EB"/>
    <w:rsid w:val="00050CE3"/>
    <w:rsid w:val="000810DA"/>
    <w:rsid w:val="000A2B5B"/>
    <w:rsid w:val="000A60D9"/>
    <w:rsid w:val="000B2197"/>
    <w:rsid w:val="000B3865"/>
    <w:rsid w:val="000C05D8"/>
    <w:rsid w:val="000D1ECA"/>
    <w:rsid w:val="000D3F4A"/>
    <w:rsid w:val="000E3532"/>
    <w:rsid w:val="000E5009"/>
    <w:rsid w:val="000F6E4C"/>
    <w:rsid w:val="000F7CB7"/>
    <w:rsid w:val="00105451"/>
    <w:rsid w:val="00106847"/>
    <w:rsid w:val="00107490"/>
    <w:rsid w:val="0011169D"/>
    <w:rsid w:val="00122438"/>
    <w:rsid w:val="0012251A"/>
    <w:rsid w:val="0014522E"/>
    <w:rsid w:val="001510BA"/>
    <w:rsid w:val="00151A63"/>
    <w:rsid w:val="001673D1"/>
    <w:rsid w:val="001736C4"/>
    <w:rsid w:val="00177154"/>
    <w:rsid w:val="001808A1"/>
    <w:rsid w:val="001868DA"/>
    <w:rsid w:val="001B2E10"/>
    <w:rsid w:val="001B5500"/>
    <w:rsid w:val="001C19B2"/>
    <w:rsid w:val="001D488A"/>
    <w:rsid w:val="001E4BB7"/>
    <w:rsid w:val="001E54CE"/>
    <w:rsid w:val="001E706B"/>
    <w:rsid w:val="001F1C26"/>
    <w:rsid w:val="001F5084"/>
    <w:rsid w:val="0020319B"/>
    <w:rsid w:val="0021278B"/>
    <w:rsid w:val="00221E4D"/>
    <w:rsid w:val="00253541"/>
    <w:rsid w:val="002755B6"/>
    <w:rsid w:val="00276480"/>
    <w:rsid w:val="0029077C"/>
    <w:rsid w:val="002B79B4"/>
    <w:rsid w:val="002B7E84"/>
    <w:rsid w:val="002C7194"/>
    <w:rsid w:val="002E1CA1"/>
    <w:rsid w:val="002F14AD"/>
    <w:rsid w:val="002F643D"/>
    <w:rsid w:val="00317E8D"/>
    <w:rsid w:val="003225AA"/>
    <w:rsid w:val="0034254E"/>
    <w:rsid w:val="00350F8B"/>
    <w:rsid w:val="0036369E"/>
    <w:rsid w:val="00366593"/>
    <w:rsid w:val="0037156D"/>
    <w:rsid w:val="00377424"/>
    <w:rsid w:val="00385394"/>
    <w:rsid w:val="003957A2"/>
    <w:rsid w:val="00396674"/>
    <w:rsid w:val="003A2AE2"/>
    <w:rsid w:val="003B077B"/>
    <w:rsid w:val="003B2D28"/>
    <w:rsid w:val="003B4EFC"/>
    <w:rsid w:val="003B56D9"/>
    <w:rsid w:val="003C41F1"/>
    <w:rsid w:val="003D24C5"/>
    <w:rsid w:val="003D4131"/>
    <w:rsid w:val="003E3AD4"/>
    <w:rsid w:val="003F46F9"/>
    <w:rsid w:val="003F5E72"/>
    <w:rsid w:val="00405DFE"/>
    <w:rsid w:val="0041427D"/>
    <w:rsid w:val="00415EF9"/>
    <w:rsid w:val="004255B8"/>
    <w:rsid w:val="004322DE"/>
    <w:rsid w:val="00464BBB"/>
    <w:rsid w:val="0047104B"/>
    <w:rsid w:val="00477418"/>
    <w:rsid w:val="00480446"/>
    <w:rsid w:val="0049329D"/>
    <w:rsid w:val="004B738E"/>
    <w:rsid w:val="004D1C23"/>
    <w:rsid w:val="004D6A8B"/>
    <w:rsid w:val="004E71C2"/>
    <w:rsid w:val="004E71CF"/>
    <w:rsid w:val="004F150A"/>
    <w:rsid w:val="004F18E3"/>
    <w:rsid w:val="00500F4C"/>
    <w:rsid w:val="00503ACF"/>
    <w:rsid w:val="0051060B"/>
    <w:rsid w:val="00516390"/>
    <w:rsid w:val="00521D08"/>
    <w:rsid w:val="0052504C"/>
    <w:rsid w:val="00527316"/>
    <w:rsid w:val="0053213B"/>
    <w:rsid w:val="00532858"/>
    <w:rsid w:val="00534A28"/>
    <w:rsid w:val="00540DDC"/>
    <w:rsid w:val="005414E9"/>
    <w:rsid w:val="00545E4D"/>
    <w:rsid w:val="005615F0"/>
    <w:rsid w:val="005759CE"/>
    <w:rsid w:val="00575FD6"/>
    <w:rsid w:val="0057603F"/>
    <w:rsid w:val="00591FFE"/>
    <w:rsid w:val="00594C24"/>
    <w:rsid w:val="005968A0"/>
    <w:rsid w:val="005A24D4"/>
    <w:rsid w:val="005A6AD5"/>
    <w:rsid w:val="005B3131"/>
    <w:rsid w:val="005B5EDD"/>
    <w:rsid w:val="005C130C"/>
    <w:rsid w:val="005C3272"/>
    <w:rsid w:val="005E1B16"/>
    <w:rsid w:val="005E3E17"/>
    <w:rsid w:val="00611920"/>
    <w:rsid w:val="006147BD"/>
    <w:rsid w:val="00617A3E"/>
    <w:rsid w:val="00620A73"/>
    <w:rsid w:val="00620F79"/>
    <w:rsid w:val="00623306"/>
    <w:rsid w:val="0062734F"/>
    <w:rsid w:val="00637964"/>
    <w:rsid w:val="00642BEE"/>
    <w:rsid w:val="00650AC7"/>
    <w:rsid w:val="006633AF"/>
    <w:rsid w:val="006653A6"/>
    <w:rsid w:val="00665B43"/>
    <w:rsid w:val="00672292"/>
    <w:rsid w:val="006732AA"/>
    <w:rsid w:val="00675A3E"/>
    <w:rsid w:val="0068517E"/>
    <w:rsid w:val="00690010"/>
    <w:rsid w:val="00691EAD"/>
    <w:rsid w:val="00696D02"/>
    <w:rsid w:val="006A7CBC"/>
    <w:rsid w:val="006B264C"/>
    <w:rsid w:val="006B4AB8"/>
    <w:rsid w:val="006C3960"/>
    <w:rsid w:val="006E706B"/>
    <w:rsid w:val="006E7246"/>
    <w:rsid w:val="00707D73"/>
    <w:rsid w:val="007112DF"/>
    <w:rsid w:val="00712D05"/>
    <w:rsid w:val="00717C7F"/>
    <w:rsid w:val="00734889"/>
    <w:rsid w:val="00742329"/>
    <w:rsid w:val="007762DD"/>
    <w:rsid w:val="007779BF"/>
    <w:rsid w:val="00777C9F"/>
    <w:rsid w:val="00783AD4"/>
    <w:rsid w:val="00793358"/>
    <w:rsid w:val="007950A7"/>
    <w:rsid w:val="00796C24"/>
    <w:rsid w:val="007D22CB"/>
    <w:rsid w:val="007E2916"/>
    <w:rsid w:val="007F4E99"/>
    <w:rsid w:val="00841C00"/>
    <w:rsid w:val="00843CE7"/>
    <w:rsid w:val="00851897"/>
    <w:rsid w:val="00865521"/>
    <w:rsid w:val="008809CE"/>
    <w:rsid w:val="00885424"/>
    <w:rsid w:val="00887147"/>
    <w:rsid w:val="008B15F2"/>
    <w:rsid w:val="008D7E98"/>
    <w:rsid w:val="008E0185"/>
    <w:rsid w:val="008E777D"/>
    <w:rsid w:val="008F6046"/>
    <w:rsid w:val="0090007D"/>
    <w:rsid w:val="00906F7C"/>
    <w:rsid w:val="00911AC4"/>
    <w:rsid w:val="00913927"/>
    <w:rsid w:val="009243E4"/>
    <w:rsid w:val="0092707E"/>
    <w:rsid w:val="00931C39"/>
    <w:rsid w:val="009455E9"/>
    <w:rsid w:val="0095419C"/>
    <w:rsid w:val="009546E3"/>
    <w:rsid w:val="009640ED"/>
    <w:rsid w:val="00970DBF"/>
    <w:rsid w:val="00971827"/>
    <w:rsid w:val="009933D8"/>
    <w:rsid w:val="00996A84"/>
    <w:rsid w:val="009A2488"/>
    <w:rsid w:val="009B49C8"/>
    <w:rsid w:val="009B5223"/>
    <w:rsid w:val="009B7229"/>
    <w:rsid w:val="009B79B2"/>
    <w:rsid w:val="009D65FA"/>
    <w:rsid w:val="009E1E8A"/>
    <w:rsid w:val="009E211F"/>
    <w:rsid w:val="00A01473"/>
    <w:rsid w:val="00A105C2"/>
    <w:rsid w:val="00A15E91"/>
    <w:rsid w:val="00A17D27"/>
    <w:rsid w:val="00A225BC"/>
    <w:rsid w:val="00A3171F"/>
    <w:rsid w:val="00A31DCC"/>
    <w:rsid w:val="00A337CD"/>
    <w:rsid w:val="00A57577"/>
    <w:rsid w:val="00A717FF"/>
    <w:rsid w:val="00A771ED"/>
    <w:rsid w:val="00A81160"/>
    <w:rsid w:val="00A92A11"/>
    <w:rsid w:val="00AD77B1"/>
    <w:rsid w:val="00AF5F00"/>
    <w:rsid w:val="00B01B5A"/>
    <w:rsid w:val="00B11321"/>
    <w:rsid w:val="00B2423F"/>
    <w:rsid w:val="00B30702"/>
    <w:rsid w:val="00B35066"/>
    <w:rsid w:val="00B4628A"/>
    <w:rsid w:val="00B6283A"/>
    <w:rsid w:val="00B65187"/>
    <w:rsid w:val="00B676C6"/>
    <w:rsid w:val="00B76204"/>
    <w:rsid w:val="00B81F34"/>
    <w:rsid w:val="00B8428F"/>
    <w:rsid w:val="00B93488"/>
    <w:rsid w:val="00B96719"/>
    <w:rsid w:val="00BA7ABA"/>
    <w:rsid w:val="00BB0E70"/>
    <w:rsid w:val="00BB242B"/>
    <w:rsid w:val="00BB4634"/>
    <w:rsid w:val="00BB60C1"/>
    <w:rsid w:val="00BC6F2C"/>
    <w:rsid w:val="00BD23BF"/>
    <w:rsid w:val="00BD4BF3"/>
    <w:rsid w:val="00BE0681"/>
    <w:rsid w:val="00BE2846"/>
    <w:rsid w:val="00BE35D2"/>
    <w:rsid w:val="00C0680E"/>
    <w:rsid w:val="00C110A7"/>
    <w:rsid w:val="00C3342B"/>
    <w:rsid w:val="00C42410"/>
    <w:rsid w:val="00C5069C"/>
    <w:rsid w:val="00C52207"/>
    <w:rsid w:val="00C53866"/>
    <w:rsid w:val="00C55E2D"/>
    <w:rsid w:val="00C564A8"/>
    <w:rsid w:val="00C653E1"/>
    <w:rsid w:val="00C73D97"/>
    <w:rsid w:val="00C816A3"/>
    <w:rsid w:val="00C8713C"/>
    <w:rsid w:val="00C9395C"/>
    <w:rsid w:val="00CA11DD"/>
    <w:rsid w:val="00CB261D"/>
    <w:rsid w:val="00CB2E0B"/>
    <w:rsid w:val="00CB53FE"/>
    <w:rsid w:val="00CB5D7E"/>
    <w:rsid w:val="00CD7839"/>
    <w:rsid w:val="00CE336E"/>
    <w:rsid w:val="00CE58C4"/>
    <w:rsid w:val="00CF0EB9"/>
    <w:rsid w:val="00CF2C4E"/>
    <w:rsid w:val="00CF5A70"/>
    <w:rsid w:val="00CF6C49"/>
    <w:rsid w:val="00D0680D"/>
    <w:rsid w:val="00D2176B"/>
    <w:rsid w:val="00D26079"/>
    <w:rsid w:val="00D26B73"/>
    <w:rsid w:val="00D27904"/>
    <w:rsid w:val="00D34CCB"/>
    <w:rsid w:val="00D429A0"/>
    <w:rsid w:val="00D42A98"/>
    <w:rsid w:val="00D42C36"/>
    <w:rsid w:val="00D43743"/>
    <w:rsid w:val="00D57DCD"/>
    <w:rsid w:val="00D70CBC"/>
    <w:rsid w:val="00D75E54"/>
    <w:rsid w:val="00D76FB2"/>
    <w:rsid w:val="00D8478D"/>
    <w:rsid w:val="00DC0DF9"/>
    <w:rsid w:val="00DC4D00"/>
    <w:rsid w:val="00DF15FC"/>
    <w:rsid w:val="00DF3E37"/>
    <w:rsid w:val="00DF41FC"/>
    <w:rsid w:val="00DF6DFE"/>
    <w:rsid w:val="00E05DC4"/>
    <w:rsid w:val="00E1796A"/>
    <w:rsid w:val="00E20275"/>
    <w:rsid w:val="00E214E8"/>
    <w:rsid w:val="00E269C3"/>
    <w:rsid w:val="00E26B41"/>
    <w:rsid w:val="00E27686"/>
    <w:rsid w:val="00E377FB"/>
    <w:rsid w:val="00E40831"/>
    <w:rsid w:val="00E53275"/>
    <w:rsid w:val="00E62609"/>
    <w:rsid w:val="00E62956"/>
    <w:rsid w:val="00E72035"/>
    <w:rsid w:val="00E82BCD"/>
    <w:rsid w:val="00E82D2C"/>
    <w:rsid w:val="00E831AA"/>
    <w:rsid w:val="00E86F63"/>
    <w:rsid w:val="00E87D49"/>
    <w:rsid w:val="00E9305E"/>
    <w:rsid w:val="00E93872"/>
    <w:rsid w:val="00EA1E4B"/>
    <w:rsid w:val="00EB26C5"/>
    <w:rsid w:val="00EB4FDA"/>
    <w:rsid w:val="00EC4FC6"/>
    <w:rsid w:val="00EC5C60"/>
    <w:rsid w:val="00ED17A8"/>
    <w:rsid w:val="00ED4D7F"/>
    <w:rsid w:val="00EE057E"/>
    <w:rsid w:val="00EE52E9"/>
    <w:rsid w:val="00F05F37"/>
    <w:rsid w:val="00F07B2D"/>
    <w:rsid w:val="00F30383"/>
    <w:rsid w:val="00F3288C"/>
    <w:rsid w:val="00F409B5"/>
    <w:rsid w:val="00F41156"/>
    <w:rsid w:val="00F5427D"/>
    <w:rsid w:val="00F604CD"/>
    <w:rsid w:val="00F64976"/>
    <w:rsid w:val="00F81320"/>
    <w:rsid w:val="00F90B75"/>
    <w:rsid w:val="00F93315"/>
    <w:rsid w:val="00F97C8C"/>
    <w:rsid w:val="00FB299D"/>
    <w:rsid w:val="00FB3D6F"/>
    <w:rsid w:val="00FB42A3"/>
    <w:rsid w:val="00FC047A"/>
    <w:rsid w:val="00FD017A"/>
    <w:rsid w:val="00FD1AEC"/>
    <w:rsid w:val="00FD4894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7668F7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  <w:style w:type="table" w:customStyle="1" w:styleId="Tabelacomgrade1">
    <w:name w:val="Tabela com grade1"/>
    <w:basedOn w:val="Tabelanormal"/>
    <w:next w:val="Tabelacomgrade"/>
    <w:uiPriority w:val="59"/>
    <w:rsid w:val="006C3960"/>
    <w:pPr>
      <w:jc w:val="left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cuodecorpodetexto">
    <w:name w:val="Body Text Indent"/>
    <w:basedOn w:val="Normal"/>
    <w:link w:val="RecuodecorpodetextoChar"/>
    <w:uiPriority w:val="99"/>
    <w:unhideWhenUsed/>
    <w:rsid w:val="00887147"/>
    <w:pPr>
      <w:spacing w:after="120"/>
      <w:ind w:left="283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8714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E377FB"/>
    <w:pPr>
      <w:autoSpaceDE w:val="0"/>
      <w:autoSpaceDN w:val="0"/>
      <w:adjustRightInd w:val="0"/>
      <w:jc w:val="left"/>
    </w:pPr>
    <w:rPr>
      <w:rFonts w:ascii="Tahoma" w:eastAsia="Times New Roman" w:hAnsi="Tahoma" w:cs="Tahoma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A435A1-F735-40BF-8EE2-E57FBE8F2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1</Pages>
  <Words>1335</Words>
  <Characters>7209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280</cp:revision>
  <cp:lastPrinted>2016-03-06T22:24:00Z</cp:lastPrinted>
  <dcterms:created xsi:type="dcterms:W3CDTF">2012-10-26T16:03:00Z</dcterms:created>
  <dcterms:modified xsi:type="dcterms:W3CDTF">2026-02-10T17:57:00Z</dcterms:modified>
</cp:coreProperties>
</file>